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46" w:rsidRDefault="0065374D" w:rsidP="00C80B1A">
      <w:pPr>
        <w:spacing w:after="0" w:line="240" w:lineRule="auto"/>
        <w:rPr>
          <w:b/>
          <w:color w:val="1F497D" w:themeColor="text2"/>
        </w:rPr>
      </w:pPr>
      <w:bookmarkStart w:id="0" w:name="_GoBack"/>
      <w:bookmarkEnd w:id="0"/>
      <w:r w:rsidRPr="009A4AD5">
        <w:rPr>
          <w:b/>
          <w:color w:val="1F497D" w:themeColor="text2"/>
        </w:rPr>
        <w:t xml:space="preserve">Delaware Will Shine </w:t>
      </w:r>
      <w:r w:rsidR="00C80B1A">
        <w:rPr>
          <w:b/>
          <w:color w:val="1F497D" w:themeColor="text2"/>
        </w:rPr>
        <w:t>Concept Paper</w:t>
      </w:r>
      <w:r w:rsidR="001C4FA2">
        <w:rPr>
          <w:b/>
          <w:color w:val="1F497D" w:themeColor="text2"/>
        </w:rPr>
        <w:t>s</w:t>
      </w:r>
    </w:p>
    <w:p w:rsidR="00C80B1A" w:rsidRDefault="00C80B1A" w:rsidP="00C80B1A">
      <w:pPr>
        <w:spacing w:after="0" w:line="240" w:lineRule="auto"/>
        <w:rPr>
          <w:b/>
          <w:color w:val="1F497D" w:themeColor="text2"/>
        </w:rPr>
      </w:pPr>
      <w:r>
        <w:rPr>
          <w:b/>
          <w:color w:val="1F497D" w:themeColor="text2"/>
        </w:rPr>
        <w:t>Models of the New American Research University</w:t>
      </w:r>
    </w:p>
    <w:p w:rsidR="00C80B1A" w:rsidRPr="00C80B1A" w:rsidRDefault="00C80B1A" w:rsidP="00C80B1A">
      <w:pPr>
        <w:spacing w:after="0" w:line="240" w:lineRule="auto"/>
        <w:rPr>
          <w:b/>
          <w:color w:val="1F497D" w:themeColor="text2"/>
        </w:rPr>
      </w:pPr>
    </w:p>
    <w:p w:rsidR="00C80B1A" w:rsidRDefault="006C4A41" w:rsidP="00C80B1A">
      <w:pPr>
        <w:spacing w:after="0" w:line="240" w:lineRule="auto"/>
        <w:rPr>
          <w:b/>
        </w:rPr>
      </w:pPr>
      <w:r>
        <w:rPr>
          <w:b/>
        </w:rPr>
        <w:t>UNDERGRADUATE EDUCATION</w:t>
      </w:r>
    </w:p>
    <w:p w:rsidR="0033660B" w:rsidRDefault="006C4A41" w:rsidP="00C80B1A">
      <w:pPr>
        <w:spacing w:after="0" w:line="240" w:lineRule="auto"/>
        <w:rPr>
          <w:b/>
        </w:rPr>
      </w:pPr>
      <w:r>
        <w:rPr>
          <w:b/>
        </w:rPr>
        <w:t xml:space="preserve">Author: Models </w:t>
      </w:r>
      <w:r w:rsidR="001030F7">
        <w:rPr>
          <w:b/>
        </w:rPr>
        <w:t>G</w:t>
      </w:r>
      <w:r>
        <w:rPr>
          <w:b/>
        </w:rPr>
        <w:t>roup</w:t>
      </w:r>
      <w:r w:rsidR="00C80B1A">
        <w:rPr>
          <w:b/>
        </w:rPr>
        <w:t xml:space="preserve">, </w:t>
      </w:r>
      <w:r>
        <w:rPr>
          <w:b/>
        </w:rPr>
        <w:t xml:space="preserve">Academic Organization </w:t>
      </w:r>
    </w:p>
    <w:p w:rsidR="0065374D" w:rsidRPr="00C80B1A" w:rsidRDefault="00C80B1A" w:rsidP="00C80B1A">
      <w:pPr>
        <w:spacing w:after="0" w:line="240" w:lineRule="auto"/>
        <w:rPr>
          <w:b/>
        </w:rPr>
      </w:pPr>
      <w:r>
        <w:rPr>
          <w:b/>
        </w:rPr>
        <w:t>Date</w:t>
      </w:r>
      <w:r w:rsidR="006C4A41">
        <w:t>: January</w:t>
      </w:r>
      <w:r w:rsidR="003348A0">
        <w:t xml:space="preserve"> 9</w:t>
      </w:r>
      <w:r w:rsidR="006C4A41">
        <w:t>, 2015</w:t>
      </w:r>
    </w:p>
    <w:p w:rsidR="00C80B1A" w:rsidRDefault="00C80B1A" w:rsidP="001030F7">
      <w:pPr>
        <w:spacing w:after="0" w:line="240" w:lineRule="auto"/>
        <w:rPr>
          <w:rFonts w:asciiTheme="majorHAnsi" w:hAnsiTheme="majorHAnsi"/>
          <w:b/>
          <w:sz w:val="20"/>
          <w:szCs w:val="20"/>
        </w:rPr>
      </w:pPr>
      <w:r>
        <w:rPr>
          <w:rFonts w:asciiTheme="majorHAnsi" w:hAnsiTheme="majorHAnsi"/>
          <w:b/>
          <w:sz w:val="20"/>
          <w:szCs w:val="20"/>
        </w:rPr>
        <w:br/>
      </w:r>
      <w:r w:rsidRPr="009C5F6C">
        <w:rPr>
          <w:noProof/>
          <w:color w:val="808080" w:themeColor="background1" w:themeShade="80"/>
        </w:rPr>
        <mc:AlternateContent>
          <mc:Choice Requires="wps">
            <w:drawing>
              <wp:anchor distT="0" distB="0" distL="114300" distR="114300" simplePos="0" relativeHeight="251659264" behindDoc="0" locked="0" layoutInCell="1" allowOverlap="1" wp14:anchorId="22714347" wp14:editId="6E2EC44C">
                <wp:simplePos x="0" y="0"/>
                <wp:positionH relativeFrom="column">
                  <wp:posOffset>-35560</wp:posOffset>
                </wp:positionH>
                <wp:positionV relativeFrom="paragraph">
                  <wp:posOffset>19050</wp:posOffset>
                </wp:positionV>
                <wp:extent cx="5668010" cy="22860"/>
                <wp:effectExtent l="38100" t="38100" r="66040" b="91440"/>
                <wp:wrapNone/>
                <wp:docPr id="1" name="Straight Connector 1"/>
                <wp:cNvGraphicFramePr/>
                <a:graphic xmlns:a="http://schemas.openxmlformats.org/drawingml/2006/main">
                  <a:graphicData uri="http://schemas.microsoft.com/office/word/2010/wordprocessingShape">
                    <wps:wsp>
                      <wps:cNvCnPr/>
                      <wps:spPr>
                        <a:xfrm>
                          <a:off x="0" y="0"/>
                          <a:ext cx="566801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1.5pt" to="4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" strokecolor="#4f81bd [3204]" strokeweight="2pt">
                <v:shadow on="t" color="black" opacity="24903f" origin=",.5" offset="0,.55556mm"/>
              </v:line>
            </w:pict>
          </mc:Fallback>
        </mc:AlternateContent>
      </w:r>
    </w:p>
    <w:p w:rsidR="009C5F6C" w:rsidRPr="00B82BC2" w:rsidRDefault="009C5F6C" w:rsidP="009C5F6C">
      <w:pPr>
        <w:spacing w:after="0" w:line="240" w:lineRule="auto"/>
        <w:rPr>
          <w:rFonts w:asciiTheme="majorHAnsi" w:hAnsiTheme="majorHAnsi"/>
          <w:b/>
          <w:sz w:val="20"/>
          <w:szCs w:val="20"/>
        </w:rPr>
      </w:pPr>
      <w:r>
        <w:rPr>
          <w:rFonts w:asciiTheme="majorHAnsi" w:hAnsiTheme="majorHAnsi"/>
          <w:b/>
          <w:sz w:val="20"/>
          <w:szCs w:val="20"/>
        </w:rPr>
        <w:t>INTRODUCTION AND BACKGROUND</w:t>
      </w:r>
      <w:r w:rsidR="0033660B">
        <w:rPr>
          <w:rFonts w:asciiTheme="majorHAnsi" w:hAnsiTheme="majorHAnsi"/>
          <w:b/>
          <w:sz w:val="20"/>
          <w:szCs w:val="20"/>
        </w:rPr>
        <w:t xml:space="preserve"> </w:t>
      </w:r>
    </w:p>
    <w:p w:rsidR="006C4A41" w:rsidRDefault="006C4A41" w:rsidP="009C5F6C">
      <w:pPr>
        <w:spacing w:after="0" w:line="240" w:lineRule="auto"/>
        <w:rPr>
          <w:rFonts w:asciiTheme="majorHAnsi" w:hAnsiTheme="majorHAnsi"/>
          <w:sz w:val="20"/>
          <w:szCs w:val="20"/>
        </w:rPr>
      </w:pPr>
      <w:r>
        <w:rPr>
          <w:rFonts w:asciiTheme="majorHAnsi" w:hAnsiTheme="majorHAnsi"/>
          <w:sz w:val="20"/>
          <w:szCs w:val="20"/>
        </w:rPr>
        <w:t xml:space="preserve">The </w:t>
      </w:r>
      <w:r w:rsidR="009562D3">
        <w:rPr>
          <w:rFonts w:asciiTheme="majorHAnsi" w:hAnsiTheme="majorHAnsi"/>
          <w:sz w:val="20"/>
          <w:szCs w:val="20"/>
        </w:rPr>
        <w:t>A</w:t>
      </w:r>
      <w:r>
        <w:rPr>
          <w:rFonts w:asciiTheme="majorHAnsi" w:hAnsiTheme="majorHAnsi"/>
          <w:sz w:val="20"/>
          <w:szCs w:val="20"/>
        </w:rPr>
        <w:t xml:space="preserve">cademic </w:t>
      </w:r>
      <w:r w:rsidR="009562D3">
        <w:rPr>
          <w:rFonts w:asciiTheme="majorHAnsi" w:hAnsiTheme="majorHAnsi"/>
          <w:sz w:val="20"/>
          <w:szCs w:val="20"/>
        </w:rPr>
        <w:t>O</w:t>
      </w:r>
      <w:r>
        <w:rPr>
          <w:rFonts w:asciiTheme="majorHAnsi" w:hAnsiTheme="majorHAnsi"/>
          <w:sz w:val="20"/>
          <w:szCs w:val="20"/>
        </w:rPr>
        <w:t xml:space="preserve">rganization </w:t>
      </w:r>
      <w:r w:rsidR="009562D3">
        <w:rPr>
          <w:rFonts w:asciiTheme="majorHAnsi" w:hAnsiTheme="majorHAnsi"/>
          <w:sz w:val="20"/>
          <w:szCs w:val="20"/>
        </w:rPr>
        <w:t>W</w:t>
      </w:r>
      <w:r>
        <w:rPr>
          <w:rFonts w:asciiTheme="majorHAnsi" w:hAnsiTheme="majorHAnsi"/>
          <w:sz w:val="20"/>
          <w:szCs w:val="20"/>
        </w:rPr>
        <w:t xml:space="preserve">orking </w:t>
      </w:r>
      <w:r w:rsidR="009562D3">
        <w:rPr>
          <w:rFonts w:asciiTheme="majorHAnsi" w:hAnsiTheme="majorHAnsi"/>
          <w:sz w:val="20"/>
          <w:szCs w:val="20"/>
        </w:rPr>
        <w:t>G</w:t>
      </w:r>
      <w:r>
        <w:rPr>
          <w:rFonts w:asciiTheme="majorHAnsi" w:hAnsiTheme="majorHAnsi"/>
          <w:sz w:val="20"/>
          <w:szCs w:val="20"/>
        </w:rPr>
        <w:t>roup considered ways in which UD’s academic organization both hinders and assists different campus groups (undergraduates, graduates, faculty</w:t>
      </w:r>
      <w:r w:rsidR="009562D3">
        <w:rPr>
          <w:rFonts w:asciiTheme="majorHAnsi" w:hAnsiTheme="majorHAnsi"/>
          <w:sz w:val="20"/>
          <w:szCs w:val="20"/>
        </w:rPr>
        <w:t xml:space="preserve"> and staff</w:t>
      </w:r>
      <w:r>
        <w:rPr>
          <w:rFonts w:asciiTheme="majorHAnsi" w:hAnsiTheme="majorHAnsi"/>
          <w:sz w:val="20"/>
          <w:szCs w:val="20"/>
        </w:rPr>
        <w:t xml:space="preserve">) in their work at the university. The present concept paper focuses on issues that are connected to undergraduate education. </w:t>
      </w:r>
      <w:r w:rsidR="009562D3">
        <w:rPr>
          <w:rFonts w:asciiTheme="majorHAnsi" w:hAnsiTheme="majorHAnsi"/>
          <w:sz w:val="20"/>
          <w:szCs w:val="20"/>
        </w:rPr>
        <w:t>T</w:t>
      </w:r>
      <w:r>
        <w:rPr>
          <w:rFonts w:asciiTheme="majorHAnsi" w:hAnsiTheme="majorHAnsi"/>
          <w:sz w:val="20"/>
          <w:szCs w:val="20"/>
        </w:rPr>
        <w:t xml:space="preserve">he concept paper </w:t>
      </w:r>
      <w:r w:rsidR="009562D3">
        <w:rPr>
          <w:rFonts w:asciiTheme="majorHAnsi" w:hAnsiTheme="majorHAnsi"/>
          <w:sz w:val="20"/>
          <w:szCs w:val="20"/>
        </w:rPr>
        <w:t xml:space="preserve">is organized </w:t>
      </w:r>
      <w:r>
        <w:rPr>
          <w:rFonts w:asciiTheme="majorHAnsi" w:hAnsiTheme="majorHAnsi"/>
          <w:sz w:val="20"/>
          <w:szCs w:val="20"/>
        </w:rPr>
        <w:t xml:space="preserve">around two themes that emerged in our discussions with stakeholder groups around campus. These two themes are </w:t>
      </w:r>
      <w:r w:rsidR="009C23E0">
        <w:rPr>
          <w:rFonts w:asciiTheme="majorHAnsi" w:hAnsiTheme="majorHAnsi"/>
          <w:sz w:val="20"/>
          <w:szCs w:val="20"/>
        </w:rPr>
        <w:t>Interdisciplinary</w:t>
      </w:r>
      <w:r>
        <w:rPr>
          <w:rFonts w:asciiTheme="majorHAnsi" w:hAnsiTheme="majorHAnsi"/>
          <w:sz w:val="20"/>
          <w:szCs w:val="20"/>
        </w:rPr>
        <w:t xml:space="preserve"> </w:t>
      </w:r>
      <w:r w:rsidR="009C23E0">
        <w:rPr>
          <w:rFonts w:asciiTheme="majorHAnsi" w:hAnsiTheme="majorHAnsi"/>
          <w:sz w:val="20"/>
          <w:szCs w:val="20"/>
        </w:rPr>
        <w:t xml:space="preserve">Research/Education </w:t>
      </w:r>
      <w:r>
        <w:rPr>
          <w:rFonts w:asciiTheme="majorHAnsi" w:hAnsiTheme="majorHAnsi"/>
          <w:sz w:val="20"/>
          <w:szCs w:val="20"/>
        </w:rPr>
        <w:t xml:space="preserve">and Global Involvement.  We plan to address both of these themes in this document as they intersect with undergraduate education. We also have a set of undergraduate education issues that </w:t>
      </w:r>
      <w:r w:rsidR="009562D3">
        <w:rPr>
          <w:rFonts w:asciiTheme="majorHAnsi" w:hAnsiTheme="majorHAnsi"/>
          <w:sz w:val="20"/>
          <w:szCs w:val="20"/>
        </w:rPr>
        <w:t xml:space="preserve">are equally important, but </w:t>
      </w:r>
      <w:r>
        <w:rPr>
          <w:rFonts w:asciiTheme="majorHAnsi" w:hAnsiTheme="majorHAnsi"/>
          <w:sz w:val="20"/>
          <w:szCs w:val="20"/>
        </w:rPr>
        <w:t>do not fit into these two themes</w:t>
      </w:r>
      <w:r w:rsidR="009562D3">
        <w:rPr>
          <w:rFonts w:asciiTheme="majorHAnsi" w:hAnsiTheme="majorHAnsi"/>
          <w:sz w:val="20"/>
          <w:szCs w:val="20"/>
        </w:rPr>
        <w:t xml:space="preserve">. These themes are presented in the last section, “Other Themes </w:t>
      </w:r>
      <w:r w:rsidR="00C54C0C">
        <w:rPr>
          <w:rFonts w:asciiTheme="majorHAnsi" w:hAnsiTheme="majorHAnsi"/>
          <w:sz w:val="20"/>
          <w:szCs w:val="20"/>
        </w:rPr>
        <w:t>Related to</w:t>
      </w:r>
      <w:r w:rsidR="009562D3">
        <w:rPr>
          <w:rFonts w:asciiTheme="majorHAnsi" w:hAnsiTheme="majorHAnsi"/>
          <w:sz w:val="20"/>
          <w:szCs w:val="20"/>
        </w:rPr>
        <w:t xml:space="preserve"> Undergraduate Education.”</w:t>
      </w:r>
      <w:r>
        <w:rPr>
          <w:rFonts w:asciiTheme="majorHAnsi" w:hAnsiTheme="majorHAnsi"/>
          <w:sz w:val="20"/>
          <w:szCs w:val="20"/>
        </w:rPr>
        <w:t xml:space="preserve"> </w:t>
      </w:r>
    </w:p>
    <w:p w:rsidR="00147BAF" w:rsidRDefault="00147BAF" w:rsidP="009C5F6C">
      <w:pPr>
        <w:spacing w:after="0" w:line="240" w:lineRule="auto"/>
        <w:rPr>
          <w:rFonts w:asciiTheme="majorHAnsi" w:hAnsiTheme="majorHAnsi"/>
          <w:sz w:val="20"/>
          <w:szCs w:val="20"/>
        </w:rPr>
      </w:pPr>
    </w:p>
    <w:p w:rsidR="00147BAF" w:rsidRDefault="00147BAF" w:rsidP="00147BAF">
      <w:pPr>
        <w:spacing w:after="0" w:line="240" w:lineRule="auto"/>
        <w:rPr>
          <w:rFonts w:asciiTheme="majorHAnsi" w:hAnsiTheme="majorHAnsi"/>
          <w:sz w:val="20"/>
          <w:szCs w:val="20"/>
        </w:rPr>
      </w:pPr>
      <w:r>
        <w:rPr>
          <w:rFonts w:asciiTheme="majorHAnsi" w:hAnsiTheme="majorHAnsi"/>
          <w:sz w:val="20"/>
          <w:szCs w:val="20"/>
        </w:rPr>
        <w:t xml:space="preserve">Undergraduates are the </w:t>
      </w:r>
      <w:r w:rsidR="009C23E0">
        <w:rPr>
          <w:rFonts w:asciiTheme="majorHAnsi" w:hAnsiTheme="majorHAnsi"/>
          <w:sz w:val="20"/>
          <w:szCs w:val="20"/>
        </w:rPr>
        <w:t>largest</w:t>
      </w:r>
      <w:r>
        <w:rPr>
          <w:rFonts w:asciiTheme="majorHAnsi" w:hAnsiTheme="majorHAnsi"/>
          <w:sz w:val="20"/>
          <w:szCs w:val="20"/>
        </w:rPr>
        <w:t xml:space="preserve"> group on campus, and their tuition dollars comprise an essential part of the</w:t>
      </w:r>
      <w:r w:rsidR="009C23E0">
        <w:rPr>
          <w:rFonts w:asciiTheme="majorHAnsi" w:hAnsiTheme="majorHAnsi"/>
          <w:sz w:val="20"/>
          <w:szCs w:val="20"/>
        </w:rPr>
        <w:t xml:space="preserve"> university’s operating budget. Thus, Delaware Will Shine </w:t>
      </w:r>
      <w:r w:rsidR="009562D3">
        <w:rPr>
          <w:rFonts w:asciiTheme="majorHAnsi" w:hAnsiTheme="majorHAnsi"/>
          <w:sz w:val="20"/>
          <w:szCs w:val="20"/>
        </w:rPr>
        <w:t xml:space="preserve">should </w:t>
      </w:r>
      <w:r w:rsidR="009C23E0">
        <w:rPr>
          <w:rFonts w:asciiTheme="majorHAnsi" w:hAnsiTheme="majorHAnsi"/>
          <w:sz w:val="20"/>
          <w:szCs w:val="20"/>
        </w:rPr>
        <w:t>place the appropriate organizational emphasis on undergraduate education</w:t>
      </w:r>
      <w:r w:rsidR="009562D3">
        <w:rPr>
          <w:rFonts w:asciiTheme="majorHAnsi" w:hAnsiTheme="majorHAnsi"/>
          <w:sz w:val="20"/>
          <w:szCs w:val="20"/>
        </w:rPr>
        <w:t xml:space="preserve"> and </w:t>
      </w:r>
      <w:r w:rsidR="009C23E0">
        <w:rPr>
          <w:rFonts w:asciiTheme="majorHAnsi" w:hAnsiTheme="majorHAnsi"/>
          <w:sz w:val="20"/>
          <w:szCs w:val="20"/>
        </w:rPr>
        <w:t>support undergraduate development inside and outside of the classroom.</w:t>
      </w:r>
    </w:p>
    <w:p w:rsidR="00147BAF" w:rsidRDefault="00147BAF" w:rsidP="009C5F6C">
      <w:pPr>
        <w:spacing w:after="0" w:line="240" w:lineRule="auto"/>
        <w:rPr>
          <w:rFonts w:asciiTheme="majorHAnsi" w:hAnsiTheme="majorHAnsi"/>
          <w:sz w:val="20"/>
          <w:szCs w:val="20"/>
        </w:rPr>
      </w:pPr>
    </w:p>
    <w:p w:rsidR="006C4A41" w:rsidRDefault="00EA2E6F" w:rsidP="009C5F6C">
      <w:pPr>
        <w:spacing w:after="0" w:line="240" w:lineRule="auto"/>
        <w:rPr>
          <w:rFonts w:asciiTheme="majorHAnsi" w:hAnsiTheme="majorHAnsi"/>
          <w:sz w:val="20"/>
          <w:szCs w:val="20"/>
        </w:rPr>
      </w:pPr>
      <w:r>
        <w:rPr>
          <w:rFonts w:asciiTheme="majorHAnsi" w:hAnsiTheme="majorHAnsi"/>
          <w:b/>
          <w:sz w:val="20"/>
          <w:szCs w:val="20"/>
        </w:rPr>
        <w:t>Background on D</w:t>
      </w:r>
      <w:r w:rsidR="009C23E0">
        <w:rPr>
          <w:rFonts w:asciiTheme="majorHAnsi" w:hAnsiTheme="majorHAnsi"/>
          <w:b/>
          <w:sz w:val="20"/>
          <w:szCs w:val="20"/>
        </w:rPr>
        <w:t>epartments/Colleges</w:t>
      </w:r>
      <w:r w:rsidR="00E05F22">
        <w:rPr>
          <w:rFonts w:asciiTheme="majorHAnsi" w:hAnsiTheme="majorHAnsi"/>
          <w:sz w:val="20"/>
          <w:szCs w:val="20"/>
        </w:rPr>
        <w:t>: O</w:t>
      </w:r>
      <w:r w:rsidR="006C4A41">
        <w:rPr>
          <w:rFonts w:asciiTheme="majorHAnsi" w:hAnsiTheme="majorHAnsi"/>
          <w:sz w:val="20"/>
          <w:szCs w:val="20"/>
        </w:rPr>
        <w:t xml:space="preserve">ne decision that UD made several years ago was to move to a </w:t>
      </w:r>
      <w:r w:rsidR="003348A0">
        <w:rPr>
          <w:rFonts w:asciiTheme="majorHAnsi" w:hAnsiTheme="majorHAnsi"/>
          <w:sz w:val="20"/>
          <w:szCs w:val="20"/>
        </w:rPr>
        <w:t>R</w:t>
      </w:r>
      <w:r w:rsidR="006C4A41">
        <w:rPr>
          <w:rFonts w:asciiTheme="majorHAnsi" w:hAnsiTheme="majorHAnsi"/>
          <w:sz w:val="20"/>
          <w:szCs w:val="20"/>
        </w:rPr>
        <w:t>esponsibility-</w:t>
      </w:r>
      <w:r w:rsidR="003348A0">
        <w:rPr>
          <w:rFonts w:asciiTheme="majorHAnsi" w:hAnsiTheme="majorHAnsi"/>
          <w:sz w:val="20"/>
          <w:szCs w:val="20"/>
        </w:rPr>
        <w:t>B</w:t>
      </w:r>
      <w:r w:rsidR="006C4A41">
        <w:rPr>
          <w:rFonts w:asciiTheme="majorHAnsi" w:hAnsiTheme="majorHAnsi"/>
          <w:sz w:val="20"/>
          <w:szCs w:val="20"/>
        </w:rPr>
        <w:t xml:space="preserve">ased </w:t>
      </w:r>
      <w:r w:rsidR="003348A0">
        <w:rPr>
          <w:rFonts w:asciiTheme="majorHAnsi" w:hAnsiTheme="majorHAnsi"/>
          <w:sz w:val="20"/>
          <w:szCs w:val="20"/>
        </w:rPr>
        <w:t>B</w:t>
      </w:r>
      <w:r w:rsidR="006C4A41">
        <w:rPr>
          <w:rFonts w:asciiTheme="majorHAnsi" w:hAnsiTheme="majorHAnsi"/>
          <w:sz w:val="20"/>
          <w:szCs w:val="20"/>
        </w:rPr>
        <w:t xml:space="preserve">udgeting </w:t>
      </w:r>
      <w:r w:rsidR="003348A0">
        <w:rPr>
          <w:rFonts w:asciiTheme="majorHAnsi" w:hAnsiTheme="majorHAnsi"/>
          <w:sz w:val="20"/>
          <w:szCs w:val="20"/>
        </w:rPr>
        <w:t xml:space="preserve">(RBB) </w:t>
      </w:r>
      <w:r w:rsidR="006C4A41">
        <w:rPr>
          <w:rFonts w:asciiTheme="majorHAnsi" w:hAnsiTheme="majorHAnsi"/>
          <w:sz w:val="20"/>
          <w:szCs w:val="20"/>
        </w:rPr>
        <w:t>model, where colleges control the funds related to their operation. Central funds are distributed to colleges based on an algorithm; a very large proportion of this algorithm is based on undergraduate enrollment in classes and on</w:t>
      </w:r>
      <w:r w:rsidR="0033660B">
        <w:rPr>
          <w:rFonts w:asciiTheme="majorHAnsi" w:hAnsiTheme="majorHAnsi"/>
          <w:sz w:val="20"/>
          <w:szCs w:val="20"/>
        </w:rPr>
        <w:t xml:space="preserve"> enrollment in</w:t>
      </w:r>
      <w:r w:rsidR="006C4A41">
        <w:rPr>
          <w:rFonts w:asciiTheme="majorHAnsi" w:hAnsiTheme="majorHAnsi"/>
          <w:sz w:val="20"/>
          <w:szCs w:val="20"/>
        </w:rPr>
        <w:t xml:space="preserve"> undergraduate majors and minors. </w:t>
      </w:r>
      <w:r w:rsidR="00147BAF">
        <w:rPr>
          <w:rFonts w:asciiTheme="majorHAnsi" w:hAnsiTheme="majorHAnsi"/>
          <w:sz w:val="20"/>
          <w:szCs w:val="20"/>
        </w:rPr>
        <w:t xml:space="preserve">It is possible that this budgeting model has changed the way that UD undergraduates experience education. </w:t>
      </w:r>
    </w:p>
    <w:p w:rsidR="00147BAF" w:rsidRDefault="00147BAF" w:rsidP="009C5F6C">
      <w:pPr>
        <w:spacing w:after="0" w:line="240" w:lineRule="auto"/>
        <w:rPr>
          <w:rFonts w:asciiTheme="majorHAnsi" w:hAnsiTheme="majorHAnsi"/>
          <w:sz w:val="20"/>
          <w:szCs w:val="20"/>
        </w:rPr>
      </w:pPr>
    </w:p>
    <w:p w:rsidR="005666AE" w:rsidRDefault="00E05F22" w:rsidP="009C5F6C">
      <w:pPr>
        <w:spacing w:after="0" w:line="240" w:lineRule="auto"/>
        <w:rPr>
          <w:rFonts w:asciiTheme="majorHAnsi" w:hAnsiTheme="majorHAnsi"/>
          <w:sz w:val="20"/>
          <w:szCs w:val="20"/>
        </w:rPr>
      </w:pPr>
      <w:r w:rsidRPr="005666AE">
        <w:rPr>
          <w:rFonts w:asciiTheme="majorHAnsi" w:hAnsiTheme="majorHAnsi"/>
          <w:b/>
          <w:sz w:val="20"/>
          <w:szCs w:val="20"/>
        </w:rPr>
        <w:t xml:space="preserve">Background on </w:t>
      </w:r>
      <w:r w:rsidR="009C23E0">
        <w:rPr>
          <w:rFonts w:asciiTheme="majorHAnsi" w:hAnsiTheme="majorHAnsi"/>
          <w:b/>
          <w:sz w:val="20"/>
          <w:szCs w:val="20"/>
        </w:rPr>
        <w:t>I</w:t>
      </w:r>
      <w:r w:rsidR="009C23E0" w:rsidRPr="005666AE">
        <w:rPr>
          <w:rFonts w:asciiTheme="majorHAnsi" w:hAnsiTheme="majorHAnsi"/>
          <w:b/>
          <w:sz w:val="20"/>
          <w:szCs w:val="20"/>
        </w:rPr>
        <w:t>nterdisciplinary</w:t>
      </w:r>
      <w:r w:rsidR="0020285A">
        <w:rPr>
          <w:rFonts w:asciiTheme="majorHAnsi" w:hAnsiTheme="majorHAnsi"/>
          <w:b/>
          <w:sz w:val="20"/>
          <w:szCs w:val="20"/>
        </w:rPr>
        <w:t xml:space="preserve"> </w:t>
      </w:r>
      <w:r w:rsidR="009C23E0">
        <w:rPr>
          <w:rFonts w:asciiTheme="majorHAnsi" w:hAnsiTheme="majorHAnsi"/>
          <w:b/>
          <w:sz w:val="20"/>
          <w:szCs w:val="20"/>
        </w:rPr>
        <w:t>Education:</w:t>
      </w:r>
      <w:r>
        <w:rPr>
          <w:rFonts w:asciiTheme="majorHAnsi" w:hAnsiTheme="majorHAnsi"/>
          <w:sz w:val="20"/>
          <w:szCs w:val="20"/>
        </w:rPr>
        <w:t xml:space="preserve"> </w:t>
      </w:r>
      <w:r w:rsidR="001A54D6">
        <w:rPr>
          <w:rFonts w:asciiTheme="majorHAnsi" w:hAnsiTheme="majorHAnsi"/>
          <w:sz w:val="20"/>
          <w:szCs w:val="20"/>
        </w:rPr>
        <w:t xml:space="preserve">A few years ago, it </w:t>
      </w:r>
      <w:r w:rsidR="00C54C0C">
        <w:rPr>
          <w:rFonts w:asciiTheme="majorHAnsi" w:hAnsiTheme="majorHAnsi"/>
          <w:sz w:val="20"/>
          <w:szCs w:val="20"/>
        </w:rPr>
        <w:t>was</w:t>
      </w:r>
      <w:r w:rsidR="001A54D6">
        <w:rPr>
          <w:rFonts w:asciiTheme="majorHAnsi" w:hAnsiTheme="majorHAnsi"/>
          <w:sz w:val="20"/>
          <w:szCs w:val="20"/>
        </w:rPr>
        <w:t xml:space="preserve"> the case that to </w:t>
      </w:r>
      <w:r w:rsidR="009562D3">
        <w:rPr>
          <w:rFonts w:asciiTheme="majorHAnsi" w:hAnsiTheme="majorHAnsi"/>
          <w:sz w:val="20"/>
          <w:szCs w:val="20"/>
        </w:rPr>
        <w:t xml:space="preserve">achieve </w:t>
      </w:r>
      <w:r w:rsidR="001A54D6">
        <w:rPr>
          <w:rFonts w:asciiTheme="majorHAnsi" w:hAnsiTheme="majorHAnsi"/>
          <w:sz w:val="20"/>
          <w:szCs w:val="20"/>
        </w:rPr>
        <w:t>a BA or BS degree in two majors in different colleges (e.g., Business administration and Chemistry), students had to take an extra 30 credits for this “</w:t>
      </w:r>
      <w:r w:rsidR="009C23E0">
        <w:rPr>
          <w:rFonts w:asciiTheme="majorHAnsi" w:hAnsiTheme="majorHAnsi"/>
          <w:sz w:val="20"/>
          <w:szCs w:val="20"/>
        </w:rPr>
        <w:t>d</w:t>
      </w:r>
      <w:r w:rsidR="001A54D6">
        <w:rPr>
          <w:rFonts w:asciiTheme="majorHAnsi" w:hAnsiTheme="majorHAnsi"/>
          <w:sz w:val="20"/>
          <w:szCs w:val="20"/>
        </w:rPr>
        <w:t xml:space="preserve">ouble degree.”  </w:t>
      </w:r>
      <w:r w:rsidR="009562D3">
        <w:rPr>
          <w:rFonts w:asciiTheme="majorHAnsi" w:hAnsiTheme="majorHAnsi"/>
          <w:sz w:val="20"/>
          <w:szCs w:val="20"/>
        </w:rPr>
        <w:t>In the more recent past</w:t>
      </w:r>
      <w:r w:rsidR="003348A0">
        <w:rPr>
          <w:rFonts w:asciiTheme="majorHAnsi" w:hAnsiTheme="majorHAnsi"/>
          <w:sz w:val="20"/>
          <w:szCs w:val="20"/>
        </w:rPr>
        <w:t>, this</w:t>
      </w:r>
      <w:r w:rsidR="001A54D6">
        <w:rPr>
          <w:rFonts w:asciiTheme="majorHAnsi" w:hAnsiTheme="majorHAnsi"/>
          <w:sz w:val="20"/>
          <w:szCs w:val="20"/>
        </w:rPr>
        <w:t xml:space="preserve"> requirement was lifted, making it easier for students to double-major across colleges. </w:t>
      </w:r>
    </w:p>
    <w:p w:rsidR="00941C8C" w:rsidRDefault="00941C8C" w:rsidP="009C5F6C">
      <w:pPr>
        <w:spacing w:after="0" w:line="240" w:lineRule="auto"/>
        <w:rPr>
          <w:rFonts w:asciiTheme="majorHAnsi" w:hAnsiTheme="majorHAnsi"/>
          <w:sz w:val="20"/>
          <w:szCs w:val="20"/>
        </w:rPr>
      </w:pPr>
    </w:p>
    <w:p w:rsidR="00147BAF" w:rsidRDefault="001A54D6" w:rsidP="009C5F6C">
      <w:pPr>
        <w:spacing w:after="0" w:line="240" w:lineRule="auto"/>
        <w:rPr>
          <w:rFonts w:asciiTheme="majorHAnsi" w:hAnsiTheme="majorHAnsi"/>
          <w:sz w:val="20"/>
          <w:szCs w:val="20"/>
        </w:rPr>
      </w:pPr>
      <w:r>
        <w:rPr>
          <w:rFonts w:asciiTheme="majorHAnsi" w:hAnsiTheme="majorHAnsi"/>
          <w:sz w:val="20"/>
          <w:szCs w:val="20"/>
        </w:rPr>
        <w:t xml:space="preserve">UD has a “dean’s scholar” option for undergraduates who wish to design their own majors. </w:t>
      </w:r>
      <w:r w:rsidR="00941C8C">
        <w:rPr>
          <w:rFonts w:asciiTheme="majorHAnsi" w:hAnsiTheme="majorHAnsi"/>
          <w:sz w:val="20"/>
          <w:szCs w:val="20"/>
        </w:rPr>
        <w:t>Not many students appear to use this option</w:t>
      </w:r>
      <w:r w:rsidR="00C54C0C">
        <w:rPr>
          <w:rFonts w:asciiTheme="majorHAnsi" w:hAnsiTheme="majorHAnsi"/>
          <w:sz w:val="20"/>
          <w:szCs w:val="20"/>
        </w:rPr>
        <w:t xml:space="preserve"> and the option is not widely advertised to students</w:t>
      </w:r>
      <w:r w:rsidR="00941C8C">
        <w:rPr>
          <w:rFonts w:asciiTheme="majorHAnsi" w:hAnsiTheme="majorHAnsi"/>
          <w:sz w:val="20"/>
          <w:szCs w:val="20"/>
        </w:rPr>
        <w:t xml:space="preserve">. </w:t>
      </w:r>
    </w:p>
    <w:p w:rsidR="00E05F22" w:rsidRDefault="00E05F22" w:rsidP="009C5F6C">
      <w:pPr>
        <w:spacing w:after="0" w:line="240" w:lineRule="auto"/>
        <w:rPr>
          <w:rFonts w:asciiTheme="majorHAnsi" w:hAnsiTheme="majorHAnsi"/>
          <w:sz w:val="20"/>
          <w:szCs w:val="20"/>
        </w:rPr>
      </w:pPr>
    </w:p>
    <w:p w:rsidR="00E05F22" w:rsidRDefault="00E05F22" w:rsidP="009C5F6C">
      <w:pPr>
        <w:spacing w:after="0" w:line="240" w:lineRule="auto"/>
        <w:rPr>
          <w:rFonts w:asciiTheme="majorHAnsi" w:hAnsiTheme="majorHAnsi"/>
          <w:sz w:val="20"/>
          <w:szCs w:val="20"/>
        </w:rPr>
      </w:pPr>
      <w:r w:rsidRPr="005666AE">
        <w:rPr>
          <w:rFonts w:asciiTheme="majorHAnsi" w:hAnsiTheme="majorHAnsi"/>
          <w:b/>
          <w:sz w:val="20"/>
          <w:szCs w:val="20"/>
        </w:rPr>
        <w:t xml:space="preserve">Background on </w:t>
      </w:r>
      <w:r w:rsidR="009C23E0">
        <w:rPr>
          <w:rFonts w:asciiTheme="majorHAnsi" w:hAnsiTheme="majorHAnsi"/>
          <w:b/>
          <w:sz w:val="20"/>
          <w:szCs w:val="20"/>
        </w:rPr>
        <w:t>G</w:t>
      </w:r>
      <w:r w:rsidRPr="005666AE">
        <w:rPr>
          <w:rFonts w:asciiTheme="majorHAnsi" w:hAnsiTheme="majorHAnsi"/>
          <w:b/>
          <w:sz w:val="20"/>
          <w:szCs w:val="20"/>
        </w:rPr>
        <w:t xml:space="preserve">lobal </w:t>
      </w:r>
      <w:r w:rsidR="009C23E0">
        <w:rPr>
          <w:rFonts w:asciiTheme="majorHAnsi" w:hAnsiTheme="majorHAnsi"/>
          <w:b/>
          <w:sz w:val="20"/>
          <w:szCs w:val="20"/>
        </w:rPr>
        <w:t>I</w:t>
      </w:r>
      <w:r w:rsidRPr="005666AE">
        <w:rPr>
          <w:rFonts w:asciiTheme="majorHAnsi" w:hAnsiTheme="majorHAnsi"/>
          <w:b/>
          <w:sz w:val="20"/>
          <w:szCs w:val="20"/>
        </w:rPr>
        <w:t>nvolvement</w:t>
      </w:r>
      <w:r w:rsidR="000C0B06">
        <w:rPr>
          <w:rFonts w:asciiTheme="majorHAnsi" w:hAnsiTheme="majorHAnsi"/>
          <w:b/>
          <w:sz w:val="20"/>
          <w:szCs w:val="20"/>
        </w:rPr>
        <w:t>:</w:t>
      </w:r>
      <w:r>
        <w:rPr>
          <w:rFonts w:asciiTheme="majorHAnsi" w:hAnsiTheme="majorHAnsi"/>
          <w:sz w:val="20"/>
          <w:szCs w:val="20"/>
        </w:rPr>
        <w:t xml:space="preserve"> The Path to Prominence featured a “Global Initiative”</w:t>
      </w:r>
      <w:r w:rsidR="003348A0">
        <w:rPr>
          <w:rFonts w:asciiTheme="majorHAnsi" w:hAnsiTheme="majorHAnsi"/>
          <w:sz w:val="20"/>
          <w:szCs w:val="20"/>
        </w:rPr>
        <w:t xml:space="preserve">: </w:t>
      </w:r>
      <w:r w:rsidR="003348A0" w:rsidRPr="00E05F22">
        <w:rPr>
          <w:rFonts w:asciiTheme="majorHAnsi" w:hAnsiTheme="majorHAnsi"/>
          <w:sz w:val="20"/>
          <w:szCs w:val="20"/>
        </w:rPr>
        <w:t>The</w:t>
      </w:r>
      <w:r w:rsidRPr="00E05F22">
        <w:rPr>
          <w:rStyle w:val="Emphasis"/>
          <w:sz w:val="20"/>
          <w:szCs w:val="20"/>
        </w:rPr>
        <w:t xml:space="preserve"> University of Delaware community will foster knowledge and awareness of the economic, environmental, political, cultural, and social issues that face the world—and the skills to address them.</w:t>
      </w:r>
      <w:r>
        <w:rPr>
          <w:rStyle w:val="Emphasis"/>
          <w:sz w:val="20"/>
          <w:szCs w:val="20"/>
        </w:rPr>
        <w:t xml:space="preserve"> </w:t>
      </w:r>
      <w:r w:rsidR="009562D3">
        <w:rPr>
          <w:rFonts w:asciiTheme="majorHAnsi" w:hAnsiTheme="majorHAnsi"/>
          <w:sz w:val="20"/>
          <w:szCs w:val="20"/>
        </w:rPr>
        <w:t>Th</w:t>
      </w:r>
      <w:r w:rsidR="000C0B06">
        <w:rPr>
          <w:rFonts w:asciiTheme="majorHAnsi" w:hAnsiTheme="majorHAnsi"/>
          <w:sz w:val="20"/>
          <w:szCs w:val="20"/>
        </w:rPr>
        <w:t xml:space="preserve">is initiative has historical roots in </w:t>
      </w:r>
      <w:r>
        <w:rPr>
          <w:rFonts w:asciiTheme="majorHAnsi" w:hAnsiTheme="majorHAnsi"/>
          <w:sz w:val="20"/>
          <w:szCs w:val="20"/>
        </w:rPr>
        <w:t>UD</w:t>
      </w:r>
      <w:r w:rsidR="009562D3">
        <w:rPr>
          <w:rFonts w:asciiTheme="majorHAnsi" w:hAnsiTheme="majorHAnsi"/>
          <w:sz w:val="20"/>
          <w:szCs w:val="20"/>
        </w:rPr>
        <w:t xml:space="preserve">’s </w:t>
      </w:r>
      <w:r>
        <w:rPr>
          <w:rFonts w:asciiTheme="majorHAnsi" w:hAnsiTheme="majorHAnsi"/>
          <w:sz w:val="20"/>
          <w:szCs w:val="20"/>
        </w:rPr>
        <w:t xml:space="preserve">strong </w:t>
      </w:r>
      <w:r w:rsidR="000C0B06">
        <w:rPr>
          <w:rFonts w:asciiTheme="majorHAnsi" w:hAnsiTheme="majorHAnsi"/>
          <w:sz w:val="20"/>
          <w:szCs w:val="20"/>
        </w:rPr>
        <w:t>commitment to student participation in</w:t>
      </w:r>
      <w:r w:rsidR="009562D3">
        <w:rPr>
          <w:rFonts w:asciiTheme="majorHAnsi" w:hAnsiTheme="majorHAnsi"/>
          <w:sz w:val="20"/>
          <w:szCs w:val="20"/>
        </w:rPr>
        <w:t xml:space="preserve"> </w:t>
      </w:r>
      <w:r>
        <w:rPr>
          <w:rFonts w:asciiTheme="majorHAnsi" w:hAnsiTheme="majorHAnsi"/>
          <w:sz w:val="20"/>
          <w:szCs w:val="20"/>
        </w:rPr>
        <w:t xml:space="preserve">study abroad </w:t>
      </w:r>
      <w:r w:rsidR="000C0B06">
        <w:rPr>
          <w:rFonts w:asciiTheme="majorHAnsi" w:hAnsiTheme="majorHAnsi"/>
          <w:sz w:val="20"/>
          <w:szCs w:val="20"/>
        </w:rPr>
        <w:t>programs</w:t>
      </w:r>
      <w:r>
        <w:rPr>
          <w:rFonts w:asciiTheme="majorHAnsi" w:hAnsiTheme="majorHAnsi"/>
          <w:sz w:val="20"/>
          <w:szCs w:val="20"/>
        </w:rPr>
        <w:t xml:space="preserve">. </w:t>
      </w:r>
      <w:r w:rsidR="00941C8C">
        <w:rPr>
          <w:rFonts w:asciiTheme="majorHAnsi" w:hAnsiTheme="majorHAnsi"/>
          <w:sz w:val="20"/>
          <w:szCs w:val="20"/>
        </w:rPr>
        <w:t xml:space="preserve">Organizationally, </w:t>
      </w:r>
      <w:r>
        <w:rPr>
          <w:rFonts w:asciiTheme="majorHAnsi" w:hAnsiTheme="majorHAnsi"/>
          <w:sz w:val="20"/>
          <w:szCs w:val="20"/>
        </w:rPr>
        <w:t xml:space="preserve">UD has an Associate Provost for International Programs. UD also has a premier English Language Institute, which attracts students from around the world and is a model program in English language learning. </w:t>
      </w:r>
      <w:r w:rsidR="00C54C0C">
        <w:rPr>
          <w:rFonts w:asciiTheme="majorHAnsi" w:hAnsiTheme="majorHAnsi"/>
          <w:sz w:val="20"/>
          <w:szCs w:val="20"/>
        </w:rPr>
        <w:t xml:space="preserve">(Recommendations for strengthening UD’s global initiative can be found in the New American </w:t>
      </w:r>
      <w:r w:rsidR="00C54C0C">
        <w:rPr>
          <w:rFonts w:asciiTheme="majorHAnsi" w:hAnsiTheme="majorHAnsi"/>
          <w:i/>
          <w:sz w:val="20"/>
          <w:szCs w:val="20"/>
        </w:rPr>
        <w:t>Global</w:t>
      </w:r>
      <w:r w:rsidR="00C54C0C">
        <w:rPr>
          <w:rFonts w:asciiTheme="majorHAnsi" w:hAnsiTheme="majorHAnsi"/>
          <w:sz w:val="20"/>
          <w:szCs w:val="20"/>
        </w:rPr>
        <w:t xml:space="preserve"> Research University white paper in the Appendi</w:t>
      </w:r>
      <w:r w:rsidR="009C7F4A">
        <w:rPr>
          <w:rFonts w:asciiTheme="majorHAnsi" w:hAnsiTheme="majorHAnsi"/>
          <w:sz w:val="20"/>
          <w:szCs w:val="20"/>
        </w:rPr>
        <w:t>ces</w:t>
      </w:r>
      <w:r w:rsidR="00C54C0C">
        <w:rPr>
          <w:rFonts w:asciiTheme="majorHAnsi" w:hAnsiTheme="majorHAnsi"/>
          <w:sz w:val="20"/>
          <w:szCs w:val="20"/>
        </w:rPr>
        <w:t xml:space="preserve">.) </w:t>
      </w:r>
    </w:p>
    <w:p w:rsidR="00E05F22" w:rsidRDefault="00E05F22" w:rsidP="009C5F6C">
      <w:pPr>
        <w:spacing w:after="0" w:line="240" w:lineRule="auto"/>
        <w:rPr>
          <w:rFonts w:asciiTheme="majorHAnsi" w:hAnsiTheme="majorHAnsi"/>
          <w:sz w:val="20"/>
          <w:szCs w:val="20"/>
        </w:rPr>
      </w:pPr>
    </w:p>
    <w:p w:rsidR="009C5F6C" w:rsidRDefault="009C5F6C" w:rsidP="009C5F6C">
      <w:pPr>
        <w:spacing w:after="0" w:line="240" w:lineRule="auto"/>
        <w:rPr>
          <w:rFonts w:asciiTheme="majorHAnsi" w:hAnsiTheme="majorHAnsi"/>
          <w:sz w:val="20"/>
          <w:szCs w:val="20"/>
        </w:rPr>
      </w:pPr>
    </w:p>
    <w:p w:rsidR="009C5F6C" w:rsidRDefault="009C5F6C" w:rsidP="009C5F6C">
      <w:pPr>
        <w:spacing w:after="0" w:line="240" w:lineRule="auto"/>
        <w:rPr>
          <w:rFonts w:asciiTheme="majorHAnsi" w:hAnsiTheme="majorHAnsi"/>
          <w:sz w:val="20"/>
          <w:szCs w:val="20"/>
        </w:rPr>
      </w:pPr>
      <w:r w:rsidRPr="009C5F6C">
        <w:rPr>
          <w:rFonts w:asciiTheme="majorHAnsi" w:hAnsiTheme="majorHAnsi"/>
          <w:b/>
          <w:sz w:val="20"/>
          <w:szCs w:val="20"/>
        </w:rPr>
        <w:t>LESSONS LEARNED</w:t>
      </w:r>
    </w:p>
    <w:p w:rsidR="00E05F22" w:rsidRDefault="00147BAF" w:rsidP="009C5F6C">
      <w:pPr>
        <w:spacing w:after="0" w:line="240" w:lineRule="auto"/>
        <w:rPr>
          <w:rFonts w:asciiTheme="majorHAnsi" w:hAnsiTheme="majorHAnsi"/>
          <w:sz w:val="20"/>
          <w:szCs w:val="20"/>
        </w:rPr>
      </w:pPr>
      <w:r>
        <w:rPr>
          <w:rFonts w:asciiTheme="majorHAnsi" w:hAnsiTheme="majorHAnsi"/>
          <w:sz w:val="20"/>
          <w:szCs w:val="20"/>
        </w:rPr>
        <w:t>One perception of the RBB model</w:t>
      </w:r>
      <w:r w:rsidR="00E05F22">
        <w:rPr>
          <w:rFonts w:asciiTheme="majorHAnsi" w:hAnsiTheme="majorHAnsi"/>
          <w:sz w:val="20"/>
          <w:szCs w:val="20"/>
        </w:rPr>
        <w:t>, garnered from conversations around campus,</w:t>
      </w:r>
      <w:r>
        <w:rPr>
          <w:rFonts w:asciiTheme="majorHAnsi" w:hAnsiTheme="majorHAnsi"/>
          <w:sz w:val="20"/>
          <w:szCs w:val="20"/>
        </w:rPr>
        <w:t xml:space="preserve"> is that colleges become motivated to increase the number of undergraduate majors and minors who call their college home.  Having more majors and minors means more money from the central </w:t>
      </w:r>
      <w:r w:rsidR="00E05F22">
        <w:rPr>
          <w:rFonts w:asciiTheme="majorHAnsi" w:hAnsiTheme="majorHAnsi"/>
          <w:sz w:val="20"/>
          <w:szCs w:val="20"/>
        </w:rPr>
        <w:t xml:space="preserve">budgeting </w:t>
      </w:r>
      <w:r>
        <w:rPr>
          <w:rFonts w:asciiTheme="majorHAnsi" w:hAnsiTheme="majorHAnsi"/>
          <w:sz w:val="20"/>
          <w:szCs w:val="20"/>
        </w:rPr>
        <w:t xml:space="preserve">pie. One possible outcome of this budgeting model is that the number of minors </w:t>
      </w:r>
      <w:r w:rsidR="00E05F22">
        <w:rPr>
          <w:rFonts w:asciiTheme="majorHAnsi" w:hAnsiTheme="majorHAnsi"/>
          <w:sz w:val="20"/>
          <w:szCs w:val="20"/>
        </w:rPr>
        <w:t xml:space="preserve">(and to a lesser extent, majors) </w:t>
      </w:r>
      <w:r>
        <w:rPr>
          <w:rFonts w:asciiTheme="majorHAnsi" w:hAnsiTheme="majorHAnsi"/>
          <w:sz w:val="20"/>
          <w:szCs w:val="20"/>
        </w:rPr>
        <w:t>has increased in the past few years—one interpretation of this is that</w:t>
      </w:r>
      <w:r w:rsidR="00E05F22">
        <w:rPr>
          <w:rFonts w:asciiTheme="majorHAnsi" w:hAnsiTheme="majorHAnsi"/>
          <w:sz w:val="20"/>
          <w:szCs w:val="20"/>
        </w:rPr>
        <w:t xml:space="preserve"> colleges are trying to attract more dollars through adding students via minors. </w:t>
      </w:r>
      <w:r>
        <w:rPr>
          <w:rFonts w:asciiTheme="majorHAnsi" w:hAnsiTheme="majorHAnsi"/>
          <w:sz w:val="20"/>
          <w:szCs w:val="20"/>
        </w:rPr>
        <w:t xml:space="preserve"> </w:t>
      </w:r>
    </w:p>
    <w:p w:rsidR="00E05F22" w:rsidRDefault="00E05F22" w:rsidP="009C5F6C">
      <w:pPr>
        <w:spacing w:after="0" w:line="240" w:lineRule="auto"/>
        <w:rPr>
          <w:rFonts w:asciiTheme="majorHAnsi" w:hAnsiTheme="majorHAnsi"/>
          <w:sz w:val="20"/>
          <w:szCs w:val="20"/>
        </w:rPr>
      </w:pPr>
    </w:p>
    <w:p w:rsidR="0020285A" w:rsidRDefault="00147BAF" w:rsidP="009C5F6C">
      <w:pPr>
        <w:spacing w:after="0" w:line="240" w:lineRule="auto"/>
        <w:rPr>
          <w:rFonts w:asciiTheme="majorHAnsi" w:hAnsiTheme="majorHAnsi"/>
          <w:sz w:val="20"/>
          <w:szCs w:val="20"/>
        </w:rPr>
      </w:pPr>
      <w:r>
        <w:rPr>
          <w:rFonts w:asciiTheme="majorHAnsi" w:hAnsiTheme="majorHAnsi"/>
          <w:sz w:val="20"/>
          <w:szCs w:val="20"/>
        </w:rPr>
        <w:t xml:space="preserve">In our listening tours, we heard that colleges </w:t>
      </w:r>
      <w:r w:rsidR="000C0B06">
        <w:rPr>
          <w:rFonts w:asciiTheme="majorHAnsi" w:hAnsiTheme="majorHAnsi"/>
          <w:sz w:val="20"/>
          <w:szCs w:val="20"/>
        </w:rPr>
        <w:t xml:space="preserve">might </w:t>
      </w:r>
      <w:r>
        <w:rPr>
          <w:rFonts w:asciiTheme="majorHAnsi" w:hAnsiTheme="majorHAnsi"/>
          <w:sz w:val="20"/>
          <w:szCs w:val="20"/>
        </w:rPr>
        <w:t xml:space="preserve">not </w:t>
      </w:r>
      <w:r w:rsidR="000C0B06">
        <w:rPr>
          <w:rFonts w:asciiTheme="majorHAnsi" w:hAnsiTheme="majorHAnsi"/>
          <w:sz w:val="20"/>
          <w:szCs w:val="20"/>
        </w:rPr>
        <w:t xml:space="preserve">be </w:t>
      </w:r>
      <w:r>
        <w:rPr>
          <w:rFonts w:asciiTheme="majorHAnsi" w:hAnsiTheme="majorHAnsi"/>
          <w:sz w:val="20"/>
          <w:szCs w:val="20"/>
        </w:rPr>
        <w:t xml:space="preserve">motivated to provide undergraduate majors or experiences that would </w:t>
      </w:r>
      <w:r w:rsidR="003348A0">
        <w:rPr>
          <w:rFonts w:asciiTheme="majorHAnsi" w:hAnsiTheme="majorHAnsi"/>
          <w:sz w:val="20"/>
          <w:szCs w:val="20"/>
        </w:rPr>
        <w:t xml:space="preserve">require </w:t>
      </w:r>
      <w:r>
        <w:rPr>
          <w:rFonts w:asciiTheme="majorHAnsi" w:hAnsiTheme="majorHAnsi"/>
          <w:sz w:val="20"/>
          <w:szCs w:val="20"/>
        </w:rPr>
        <w:t xml:space="preserve">“sharing” undergraduates (credits or majors) with other colleges. Some </w:t>
      </w:r>
      <w:r w:rsidR="00C54C0C">
        <w:rPr>
          <w:rFonts w:asciiTheme="majorHAnsi" w:hAnsiTheme="majorHAnsi"/>
          <w:sz w:val="20"/>
          <w:szCs w:val="20"/>
        </w:rPr>
        <w:t xml:space="preserve">stakeholders </w:t>
      </w:r>
      <w:r>
        <w:rPr>
          <w:rFonts w:asciiTheme="majorHAnsi" w:hAnsiTheme="majorHAnsi"/>
          <w:sz w:val="20"/>
          <w:szCs w:val="20"/>
        </w:rPr>
        <w:t xml:space="preserve">focused on a </w:t>
      </w:r>
      <w:r>
        <w:rPr>
          <w:rFonts w:asciiTheme="majorHAnsi" w:hAnsiTheme="majorHAnsi"/>
          <w:sz w:val="20"/>
          <w:szCs w:val="20"/>
        </w:rPr>
        <w:lastRenderedPageBreak/>
        <w:t xml:space="preserve">perceived zero-sum game in which one college’s loss is another’s gain. </w:t>
      </w:r>
      <w:r w:rsidR="00956E03">
        <w:rPr>
          <w:rFonts w:asciiTheme="majorHAnsi" w:hAnsiTheme="majorHAnsi"/>
          <w:sz w:val="20"/>
          <w:szCs w:val="20"/>
        </w:rPr>
        <w:t xml:space="preserve">Additionally, stakeholders across campus described a system where undergraduate students are offered similar courses throughout different departments in order to keep tuition dollars </w:t>
      </w:r>
      <w:r w:rsidR="00C54C0C">
        <w:rPr>
          <w:rFonts w:asciiTheme="majorHAnsi" w:hAnsiTheme="majorHAnsi"/>
          <w:sz w:val="20"/>
          <w:szCs w:val="20"/>
        </w:rPr>
        <w:t>with</w:t>
      </w:r>
      <w:r w:rsidR="00956E03">
        <w:rPr>
          <w:rFonts w:asciiTheme="majorHAnsi" w:hAnsiTheme="majorHAnsi"/>
          <w:sz w:val="20"/>
          <w:szCs w:val="20"/>
        </w:rPr>
        <w:t xml:space="preserve">in </w:t>
      </w:r>
      <w:r w:rsidR="00C54C0C">
        <w:rPr>
          <w:rFonts w:asciiTheme="majorHAnsi" w:hAnsiTheme="majorHAnsi"/>
          <w:sz w:val="20"/>
          <w:szCs w:val="20"/>
        </w:rPr>
        <w:t xml:space="preserve">the </w:t>
      </w:r>
      <w:r w:rsidR="00956E03">
        <w:rPr>
          <w:rFonts w:asciiTheme="majorHAnsi" w:hAnsiTheme="majorHAnsi"/>
          <w:sz w:val="20"/>
          <w:szCs w:val="20"/>
        </w:rPr>
        <w:t>department</w:t>
      </w:r>
      <w:r w:rsidR="00941C8C">
        <w:rPr>
          <w:rFonts w:asciiTheme="majorHAnsi" w:hAnsiTheme="majorHAnsi"/>
          <w:sz w:val="20"/>
          <w:szCs w:val="20"/>
        </w:rPr>
        <w:t xml:space="preserve">s. Examples of this include courses in statistics, math and microbiology.  This practice may cause students to become confused about </w:t>
      </w:r>
      <w:r w:rsidR="00956E03">
        <w:rPr>
          <w:rFonts w:asciiTheme="majorHAnsi" w:hAnsiTheme="majorHAnsi"/>
          <w:sz w:val="20"/>
          <w:szCs w:val="20"/>
        </w:rPr>
        <w:t>degree requirements</w:t>
      </w:r>
      <w:r w:rsidR="000C0B06">
        <w:rPr>
          <w:rFonts w:asciiTheme="majorHAnsi" w:hAnsiTheme="majorHAnsi"/>
          <w:sz w:val="20"/>
          <w:szCs w:val="20"/>
        </w:rPr>
        <w:t xml:space="preserve">, </w:t>
      </w:r>
      <w:r w:rsidR="00956E03">
        <w:rPr>
          <w:rFonts w:asciiTheme="majorHAnsi" w:hAnsiTheme="majorHAnsi"/>
          <w:sz w:val="20"/>
          <w:szCs w:val="20"/>
        </w:rPr>
        <w:t xml:space="preserve">ultimately </w:t>
      </w:r>
      <w:r w:rsidR="000C0B06">
        <w:rPr>
          <w:rFonts w:asciiTheme="majorHAnsi" w:hAnsiTheme="majorHAnsi"/>
          <w:sz w:val="20"/>
          <w:szCs w:val="20"/>
        </w:rPr>
        <w:t>impacting</w:t>
      </w:r>
      <w:r w:rsidR="00956E03">
        <w:rPr>
          <w:rFonts w:asciiTheme="majorHAnsi" w:hAnsiTheme="majorHAnsi"/>
          <w:sz w:val="20"/>
          <w:szCs w:val="20"/>
        </w:rPr>
        <w:t xml:space="preserve"> their </w:t>
      </w:r>
      <w:r w:rsidR="000C0B06">
        <w:rPr>
          <w:rFonts w:asciiTheme="majorHAnsi" w:hAnsiTheme="majorHAnsi"/>
          <w:sz w:val="20"/>
          <w:szCs w:val="20"/>
        </w:rPr>
        <w:t>course schedule and fulfillment of their degree requirements</w:t>
      </w:r>
      <w:r w:rsidR="00956E03">
        <w:rPr>
          <w:rFonts w:asciiTheme="majorHAnsi" w:hAnsiTheme="majorHAnsi"/>
          <w:sz w:val="20"/>
          <w:szCs w:val="20"/>
        </w:rPr>
        <w:t>.</w:t>
      </w:r>
      <w:r w:rsidR="007B094E">
        <w:rPr>
          <w:rFonts w:asciiTheme="majorHAnsi" w:hAnsiTheme="majorHAnsi"/>
          <w:sz w:val="20"/>
          <w:szCs w:val="20"/>
        </w:rPr>
        <w:t xml:space="preserve"> </w:t>
      </w:r>
      <w:r w:rsidR="000C0B06">
        <w:rPr>
          <w:rFonts w:asciiTheme="majorHAnsi" w:hAnsiTheme="majorHAnsi"/>
          <w:sz w:val="20"/>
          <w:szCs w:val="20"/>
        </w:rPr>
        <w:t>While</w:t>
      </w:r>
      <w:r w:rsidR="00941C8C">
        <w:rPr>
          <w:rFonts w:asciiTheme="majorHAnsi" w:hAnsiTheme="majorHAnsi"/>
          <w:sz w:val="20"/>
          <w:szCs w:val="20"/>
        </w:rPr>
        <w:t xml:space="preserve"> courses such as statistics might be taught in ways that are discipline-specific, it also makes sense to assess the extent to which colleges are offering redundant courses simply in response to a budgeting model. </w:t>
      </w:r>
      <w:r w:rsidR="00EA2E6F" w:rsidRPr="00EB6D61">
        <w:rPr>
          <w:rFonts w:asciiTheme="majorHAnsi" w:hAnsiTheme="majorHAnsi"/>
          <w:sz w:val="20"/>
          <w:szCs w:val="20"/>
        </w:rPr>
        <w:t>S</w:t>
      </w:r>
      <w:r w:rsidR="006E7B22" w:rsidRPr="00EB6D61">
        <w:rPr>
          <w:rFonts w:asciiTheme="majorHAnsi" w:hAnsiTheme="majorHAnsi"/>
          <w:sz w:val="20"/>
          <w:szCs w:val="20"/>
        </w:rPr>
        <w:t>uggestion</w:t>
      </w:r>
      <w:r w:rsidR="00E747C1" w:rsidRPr="00EB6D61">
        <w:rPr>
          <w:rFonts w:asciiTheme="majorHAnsi" w:hAnsiTheme="majorHAnsi"/>
          <w:sz w:val="20"/>
          <w:szCs w:val="20"/>
        </w:rPr>
        <w:t>s</w:t>
      </w:r>
      <w:r w:rsidR="006E7B22" w:rsidRPr="00EB6D61">
        <w:rPr>
          <w:rFonts w:asciiTheme="majorHAnsi" w:hAnsiTheme="majorHAnsi"/>
          <w:sz w:val="20"/>
          <w:szCs w:val="20"/>
        </w:rPr>
        <w:t xml:space="preserve"> </w:t>
      </w:r>
      <w:r w:rsidR="00E747C1" w:rsidRPr="00EB6D61">
        <w:rPr>
          <w:rFonts w:asciiTheme="majorHAnsi" w:hAnsiTheme="majorHAnsi"/>
          <w:sz w:val="20"/>
          <w:szCs w:val="20"/>
        </w:rPr>
        <w:t xml:space="preserve">and implications </w:t>
      </w:r>
      <w:r w:rsidR="00EA2E6F" w:rsidRPr="00EB6D61">
        <w:rPr>
          <w:rFonts w:asciiTheme="majorHAnsi" w:hAnsiTheme="majorHAnsi"/>
          <w:sz w:val="20"/>
          <w:szCs w:val="20"/>
        </w:rPr>
        <w:t xml:space="preserve">of the budget model </w:t>
      </w:r>
      <w:r w:rsidR="006E7B22" w:rsidRPr="00EB6D61">
        <w:rPr>
          <w:rFonts w:asciiTheme="majorHAnsi" w:hAnsiTheme="majorHAnsi"/>
          <w:sz w:val="20"/>
          <w:szCs w:val="20"/>
        </w:rPr>
        <w:t xml:space="preserve">are </w:t>
      </w:r>
      <w:r w:rsidR="00E747C1" w:rsidRPr="00EB6D61">
        <w:rPr>
          <w:rFonts w:asciiTheme="majorHAnsi" w:hAnsiTheme="majorHAnsi"/>
          <w:sz w:val="20"/>
          <w:szCs w:val="20"/>
        </w:rPr>
        <w:t>further discussed</w:t>
      </w:r>
      <w:r w:rsidR="006E7B22" w:rsidRPr="00EB6D61">
        <w:rPr>
          <w:rFonts w:asciiTheme="majorHAnsi" w:hAnsiTheme="majorHAnsi"/>
          <w:sz w:val="20"/>
          <w:szCs w:val="20"/>
        </w:rPr>
        <w:t xml:space="preserve"> in the concept paper on “Issues Outside of Undergraduate and Graduate Education.”</w:t>
      </w:r>
      <w:r w:rsidR="006E7B22">
        <w:rPr>
          <w:rFonts w:asciiTheme="majorHAnsi" w:hAnsiTheme="majorHAnsi"/>
          <w:sz w:val="20"/>
          <w:szCs w:val="20"/>
        </w:rPr>
        <w:t xml:space="preserve"> </w:t>
      </w:r>
    </w:p>
    <w:p w:rsidR="0020285A" w:rsidRDefault="0020285A" w:rsidP="009C5F6C">
      <w:pPr>
        <w:spacing w:after="0" w:line="240" w:lineRule="auto"/>
        <w:rPr>
          <w:rFonts w:asciiTheme="majorHAnsi" w:hAnsiTheme="majorHAnsi"/>
          <w:sz w:val="20"/>
          <w:szCs w:val="20"/>
        </w:rPr>
      </w:pPr>
    </w:p>
    <w:p w:rsidR="00147BAF" w:rsidRDefault="0020285A" w:rsidP="009C5F6C">
      <w:pPr>
        <w:spacing w:after="0" w:line="240" w:lineRule="auto"/>
        <w:rPr>
          <w:rFonts w:asciiTheme="majorHAnsi" w:hAnsiTheme="majorHAnsi"/>
          <w:sz w:val="20"/>
          <w:szCs w:val="20"/>
        </w:rPr>
      </w:pPr>
      <w:r>
        <w:rPr>
          <w:rFonts w:asciiTheme="majorHAnsi" w:hAnsiTheme="majorHAnsi"/>
          <w:sz w:val="20"/>
          <w:szCs w:val="20"/>
        </w:rPr>
        <w:t>Another theme that pervaded conversations about undergraduate education at UD was</w:t>
      </w:r>
      <w:r w:rsidR="005433D2">
        <w:rPr>
          <w:rFonts w:asciiTheme="majorHAnsi" w:hAnsiTheme="majorHAnsi"/>
          <w:sz w:val="20"/>
          <w:szCs w:val="20"/>
        </w:rPr>
        <w:t xml:space="preserve"> </w:t>
      </w:r>
      <w:r w:rsidR="003D0DA7">
        <w:rPr>
          <w:rFonts w:asciiTheme="majorHAnsi" w:hAnsiTheme="majorHAnsi"/>
          <w:sz w:val="20"/>
          <w:szCs w:val="20"/>
        </w:rPr>
        <w:t xml:space="preserve">the breadth of what </w:t>
      </w:r>
      <w:r>
        <w:rPr>
          <w:rFonts w:asciiTheme="majorHAnsi" w:hAnsiTheme="majorHAnsi"/>
          <w:sz w:val="20"/>
          <w:szCs w:val="20"/>
        </w:rPr>
        <w:t>UD students do outside of the classroom, including research, internships, volunteering and student organization involvement.</w:t>
      </w:r>
      <w:r w:rsidR="00EA2E6F">
        <w:rPr>
          <w:rFonts w:asciiTheme="majorHAnsi" w:hAnsiTheme="majorHAnsi"/>
          <w:sz w:val="20"/>
          <w:szCs w:val="20"/>
        </w:rPr>
        <w:t xml:space="preserve">  It would be valuable to f</w:t>
      </w:r>
      <w:r w:rsidR="005433D2">
        <w:rPr>
          <w:rFonts w:asciiTheme="majorHAnsi" w:hAnsiTheme="majorHAnsi"/>
          <w:sz w:val="20"/>
          <w:szCs w:val="20"/>
        </w:rPr>
        <w:t xml:space="preserve">ind a way to recognize their extracurricular involvement.  </w:t>
      </w:r>
      <w:r>
        <w:rPr>
          <w:rFonts w:asciiTheme="majorHAnsi" w:hAnsiTheme="majorHAnsi"/>
          <w:sz w:val="20"/>
          <w:szCs w:val="20"/>
        </w:rPr>
        <w:t xml:space="preserve">The sentiment seemed to be that capturing and promoting this involvement could be central to </w:t>
      </w:r>
      <w:r w:rsidR="003D0DA7">
        <w:rPr>
          <w:rFonts w:asciiTheme="majorHAnsi" w:hAnsiTheme="majorHAnsi"/>
          <w:sz w:val="20"/>
          <w:szCs w:val="20"/>
        </w:rPr>
        <w:t xml:space="preserve">the </w:t>
      </w:r>
      <w:r>
        <w:rPr>
          <w:rFonts w:asciiTheme="majorHAnsi" w:hAnsiTheme="majorHAnsi"/>
          <w:sz w:val="20"/>
          <w:szCs w:val="20"/>
        </w:rPr>
        <w:t>UD brand.</w:t>
      </w:r>
    </w:p>
    <w:p w:rsidR="00147BAF" w:rsidRDefault="00147BAF" w:rsidP="009C5F6C">
      <w:pPr>
        <w:spacing w:after="0" w:line="240" w:lineRule="auto"/>
        <w:rPr>
          <w:rFonts w:asciiTheme="majorHAnsi" w:hAnsiTheme="majorHAnsi"/>
          <w:sz w:val="20"/>
          <w:szCs w:val="20"/>
        </w:rPr>
      </w:pPr>
    </w:p>
    <w:p w:rsidR="003D0DA7" w:rsidRDefault="003D0DA7" w:rsidP="009C5F6C">
      <w:pPr>
        <w:spacing w:after="0" w:line="240" w:lineRule="auto"/>
        <w:rPr>
          <w:rFonts w:asciiTheme="majorHAnsi" w:hAnsiTheme="majorHAnsi"/>
          <w:sz w:val="20"/>
          <w:szCs w:val="20"/>
        </w:rPr>
      </w:pPr>
    </w:p>
    <w:p w:rsidR="009C5F6C"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 xml:space="preserve">NATIONAL </w:t>
      </w:r>
      <w:r w:rsidR="00925791" w:rsidRPr="00925791">
        <w:rPr>
          <w:rFonts w:asciiTheme="majorHAnsi" w:hAnsiTheme="majorHAnsi"/>
          <w:b/>
          <w:sz w:val="20"/>
          <w:szCs w:val="20"/>
        </w:rPr>
        <w:t xml:space="preserve">and GLOBAL </w:t>
      </w:r>
      <w:r w:rsidRPr="00925791">
        <w:rPr>
          <w:rFonts w:asciiTheme="majorHAnsi" w:hAnsiTheme="majorHAnsi"/>
          <w:b/>
          <w:sz w:val="20"/>
          <w:szCs w:val="20"/>
        </w:rPr>
        <w:t>TRENDS</w:t>
      </w:r>
    </w:p>
    <w:p w:rsidR="00147BAF" w:rsidRDefault="006C4A41" w:rsidP="009C5F6C">
      <w:pPr>
        <w:spacing w:after="0" w:line="240" w:lineRule="auto"/>
        <w:rPr>
          <w:rFonts w:asciiTheme="majorHAnsi" w:hAnsiTheme="majorHAnsi"/>
          <w:sz w:val="20"/>
          <w:szCs w:val="20"/>
        </w:rPr>
      </w:pPr>
      <w:r>
        <w:rPr>
          <w:rFonts w:asciiTheme="majorHAnsi" w:hAnsiTheme="majorHAnsi"/>
          <w:sz w:val="20"/>
          <w:szCs w:val="20"/>
        </w:rPr>
        <w:t xml:space="preserve">Based on our research into AAU university structures, </w:t>
      </w:r>
      <w:r w:rsidR="009C7F4A">
        <w:rPr>
          <w:rFonts w:asciiTheme="majorHAnsi" w:hAnsiTheme="majorHAnsi"/>
          <w:sz w:val="20"/>
          <w:szCs w:val="20"/>
        </w:rPr>
        <w:t xml:space="preserve">we found that </w:t>
      </w:r>
      <w:r>
        <w:rPr>
          <w:rFonts w:asciiTheme="majorHAnsi" w:hAnsiTheme="majorHAnsi"/>
          <w:sz w:val="20"/>
          <w:szCs w:val="20"/>
        </w:rPr>
        <w:t xml:space="preserve">some universities have </w:t>
      </w:r>
      <w:r w:rsidR="00616598">
        <w:rPr>
          <w:rFonts w:asciiTheme="majorHAnsi" w:hAnsiTheme="majorHAnsi"/>
          <w:sz w:val="20"/>
          <w:szCs w:val="20"/>
        </w:rPr>
        <w:t xml:space="preserve">administrators </w:t>
      </w:r>
      <w:r>
        <w:rPr>
          <w:rFonts w:asciiTheme="majorHAnsi" w:hAnsiTheme="majorHAnsi"/>
          <w:sz w:val="20"/>
          <w:szCs w:val="20"/>
        </w:rPr>
        <w:t xml:space="preserve">for </w:t>
      </w:r>
      <w:r w:rsidR="00616598">
        <w:rPr>
          <w:rFonts w:asciiTheme="majorHAnsi" w:hAnsiTheme="majorHAnsi"/>
          <w:sz w:val="20"/>
          <w:szCs w:val="20"/>
        </w:rPr>
        <w:t>u</w:t>
      </w:r>
      <w:r>
        <w:rPr>
          <w:rFonts w:asciiTheme="majorHAnsi" w:hAnsiTheme="majorHAnsi"/>
          <w:sz w:val="20"/>
          <w:szCs w:val="20"/>
        </w:rPr>
        <w:t xml:space="preserve">ndergraduate </w:t>
      </w:r>
      <w:r w:rsidR="00616598">
        <w:rPr>
          <w:rFonts w:asciiTheme="majorHAnsi" w:hAnsiTheme="majorHAnsi"/>
          <w:sz w:val="20"/>
          <w:szCs w:val="20"/>
        </w:rPr>
        <w:t>education</w:t>
      </w:r>
      <w:r>
        <w:rPr>
          <w:rFonts w:asciiTheme="majorHAnsi" w:hAnsiTheme="majorHAnsi"/>
          <w:sz w:val="20"/>
          <w:szCs w:val="20"/>
        </w:rPr>
        <w:t>.</w:t>
      </w:r>
      <w:r w:rsidR="00147BAF">
        <w:rPr>
          <w:rFonts w:asciiTheme="majorHAnsi" w:hAnsiTheme="majorHAnsi"/>
          <w:sz w:val="20"/>
          <w:szCs w:val="20"/>
        </w:rPr>
        <w:t xml:space="preserve"> </w:t>
      </w:r>
      <w:r w:rsidR="00616598">
        <w:rPr>
          <w:rFonts w:asciiTheme="majorHAnsi" w:hAnsiTheme="majorHAnsi"/>
          <w:sz w:val="20"/>
          <w:szCs w:val="20"/>
        </w:rPr>
        <w:t>In particular, Sta</w:t>
      </w:r>
      <w:r w:rsidR="005433D2">
        <w:rPr>
          <w:rFonts w:asciiTheme="majorHAnsi" w:hAnsiTheme="majorHAnsi"/>
          <w:sz w:val="20"/>
          <w:szCs w:val="20"/>
        </w:rPr>
        <w:t>n</w:t>
      </w:r>
      <w:r w:rsidR="00616598">
        <w:rPr>
          <w:rFonts w:asciiTheme="majorHAnsi" w:hAnsiTheme="majorHAnsi"/>
          <w:sz w:val="20"/>
          <w:szCs w:val="20"/>
        </w:rPr>
        <w:t xml:space="preserve">ford has a Vice-Provost for Undergraduate Education. </w:t>
      </w:r>
      <w:r w:rsidR="00147BAF">
        <w:rPr>
          <w:rFonts w:asciiTheme="majorHAnsi" w:hAnsiTheme="majorHAnsi"/>
          <w:sz w:val="20"/>
          <w:szCs w:val="20"/>
        </w:rPr>
        <w:t xml:space="preserve">This implies that certain undergraduate academic services and goals are university-wide, not housed in each college. Having a </w:t>
      </w:r>
      <w:r w:rsidR="00EA2E6F">
        <w:rPr>
          <w:rFonts w:asciiTheme="majorHAnsi" w:hAnsiTheme="majorHAnsi"/>
          <w:sz w:val="20"/>
          <w:szCs w:val="20"/>
        </w:rPr>
        <w:t xml:space="preserve">vice- or associate </w:t>
      </w:r>
      <w:r w:rsidR="00147BAF">
        <w:rPr>
          <w:rFonts w:asciiTheme="majorHAnsi" w:hAnsiTheme="majorHAnsi"/>
          <w:sz w:val="20"/>
          <w:szCs w:val="20"/>
        </w:rPr>
        <w:t xml:space="preserve">provost for undergraduates also sends a message about the importance of this group on a campus. </w:t>
      </w:r>
      <w:r w:rsidR="00EA2E6F" w:rsidRPr="00EB6D61">
        <w:rPr>
          <w:rFonts w:asciiTheme="majorHAnsi" w:hAnsiTheme="majorHAnsi"/>
          <w:sz w:val="20"/>
          <w:szCs w:val="20"/>
        </w:rPr>
        <w:t>We heard that UD might try to promote itself as a place where undergraduates can approach a liberal arts college experience within a major research university.  An office directing this undergraduate experience would add credibility to that aspiration.</w:t>
      </w:r>
      <w:r w:rsidR="00EA2E6F">
        <w:rPr>
          <w:rFonts w:asciiTheme="majorHAnsi" w:hAnsiTheme="majorHAnsi"/>
          <w:sz w:val="20"/>
          <w:szCs w:val="20"/>
        </w:rPr>
        <w:t xml:space="preserve">  </w:t>
      </w:r>
    </w:p>
    <w:p w:rsidR="00147BAF" w:rsidRDefault="00147BAF" w:rsidP="009C5F6C">
      <w:pPr>
        <w:spacing w:after="0" w:line="240" w:lineRule="auto"/>
        <w:rPr>
          <w:rFonts w:asciiTheme="majorHAnsi" w:hAnsiTheme="majorHAnsi"/>
          <w:sz w:val="20"/>
          <w:szCs w:val="20"/>
        </w:rPr>
      </w:pPr>
    </w:p>
    <w:p w:rsidR="006C4A41" w:rsidRDefault="005464B1" w:rsidP="009C5F6C">
      <w:pPr>
        <w:spacing w:after="0" w:line="240" w:lineRule="auto"/>
        <w:rPr>
          <w:rFonts w:asciiTheme="majorHAnsi" w:hAnsiTheme="majorHAnsi"/>
          <w:sz w:val="20"/>
          <w:szCs w:val="20"/>
        </w:rPr>
      </w:pPr>
      <w:r>
        <w:rPr>
          <w:rFonts w:asciiTheme="majorHAnsi" w:hAnsiTheme="majorHAnsi"/>
          <w:sz w:val="20"/>
          <w:szCs w:val="20"/>
        </w:rPr>
        <w:t xml:space="preserve">In terms of </w:t>
      </w:r>
      <w:r w:rsidR="00EB6D61">
        <w:rPr>
          <w:rFonts w:asciiTheme="majorHAnsi" w:hAnsiTheme="majorHAnsi"/>
          <w:sz w:val="20"/>
          <w:szCs w:val="20"/>
        </w:rPr>
        <w:t>interdisciplinary education</w:t>
      </w:r>
      <w:r>
        <w:rPr>
          <w:rFonts w:asciiTheme="majorHAnsi" w:hAnsiTheme="majorHAnsi"/>
          <w:sz w:val="20"/>
          <w:szCs w:val="20"/>
        </w:rPr>
        <w:t xml:space="preserve">, </w:t>
      </w:r>
      <w:r w:rsidR="006C4A41">
        <w:rPr>
          <w:rFonts w:asciiTheme="majorHAnsi" w:hAnsiTheme="majorHAnsi"/>
          <w:sz w:val="20"/>
          <w:szCs w:val="20"/>
        </w:rPr>
        <w:t xml:space="preserve">New York University has a special college, </w:t>
      </w:r>
      <w:hyperlink r:id="rId9" w:history="1">
        <w:r w:rsidR="00E05F22" w:rsidRPr="001030F7">
          <w:rPr>
            <w:rStyle w:val="Hyperlink"/>
            <w:rFonts w:asciiTheme="majorHAnsi" w:eastAsia="Times New Roman" w:hAnsiTheme="majorHAnsi"/>
            <w:sz w:val="21"/>
            <w:szCs w:val="21"/>
          </w:rPr>
          <w:t>Gallatin</w:t>
        </w:r>
      </w:hyperlink>
      <w:r w:rsidR="001030F7" w:rsidRPr="001030F7">
        <w:rPr>
          <w:rFonts w:asciiTheme="majorHAnsi" w:eastAsia="Times New Roman" w:hAnsiTheme="majorHAnsi"/>
          <w:color w:val="000000"/>
          <w:sz w:val="21"/>
          <w:szCs w:val="21"/>
        </w:rPr>
        <w:t>, which</w:t>
      </w:r>
      <w:r w:rsidR="006C4A41">
        <w:rPr>
          <w:rFonts w:asciiTheme="majorHAnsi" w:hAnsiTheme="majorHAnsi"/>
          <w:sz w:val="20"/>
          <w:szCs w:val="20"/>
        </w:rPr>
        <w:t xml:space="preserve"> </w:t>
      </w:r>
      <w:r w:rsidR="003D0DA7">
        <w:rPr>
          <w:rFonts w:asciiTheme="majorHAnsi" w:hAnsiTheme="majorHAnsi"/>
          <w:sz w:val="20"/>
          <w:szCs w:val="20"/>
        </w:rPr>
        <w:t>enables</w:t>
      </w:r>
      <w:r w:rsidR="00147BAF">
        <w:rPr>
          <w:rFonts w:asciiTheme="majorHAnsi" w:hAnsiTheme="majorHAnsi"/>
          <w:sz w:val="20"/>
          <w:szCs w:val="20"/>
        </w:rPr>
        <w:t xml:space="preserve"> students to design their own</w:t>
      </w:r>
      <w:r w:rsidR="001A54D6">
        <w:rPr>
          <w:rFonts w:asciiTheme="majorHAnsi" w:hAnsiTheme="majorHAnsi"/>
          <w:sz w:val="20"/>
          <w:szCs w:val="20"/>
        </w:rPr>
        <w:t>, self-directed</w:t>
      </w:r>
      <w:r w:rsidR="00147BAF">
        <w:rPr>
          <w:rFonts w:asciiTheme="majorHAnsi" w:hAnsiTheme="majorHAnsi"/>
          <w:sz w:val="20"/>
          <w:szCs w:val="20"/>
        </w:rPr>
        <w:t xml:space="preserve"> major</w:t>
      </w:r>
      <w:r w:rsidR="00E05F22">
        <w:rPr>
          <w:rFonts w:asciiTheme="majorHAnsi" w:hAnsiTheme="majorHAnsi"/>
          <w:sz w:val="20"/>
          <w:szCs w:val="20"/>
        </w:rPr>
        <w:t xml:space="preserve">. </w:t>
      </w:r>
      <w:r w:rsidR="007B094E">
        <w:rPr>
          <w:rFonts w:asciiTheme="majorHAnsi" w:hAnsiTheme="majorHAnsi"/>
          <w:sz w:val="20"/>
          <w:szCs w:val="20"/>
        </w:rPr>
        <w:t>Undergraduate students at Gallatin are required to take 32 credits in undergraduate core courses</w:t>
      </w:r>
      <w:r w:rsidR="005820B7">
        <w:rPr>
          <w:rFonts w:asciiTheme="majorHAnsi" w:hAnsiTheme="majorHAnsi"/>
          <w:sz w:val="20"/>
          <w:szCs w:val="20"/>
        </w:rPr>
        <w:t xml:space="preserve"> (e.g., writing</w:t>
      </w:r>
      <w:r w:rsidR="007B094E">
        <w:rPr>
          <w:rFonts w:asciiTheme="majorHAnsi" w:hAnsiTheme="majorHAnsi"/>
          <w:sz w:val="20"/>
          <w:szCs w:val="20"/>
        </w:rPr>
        <w:t>,</w:t>
      </w:r>
      <w:r w:rsidR="005820B7">
        <w:rPr>
          <w:rFonts w:asciiTheme="majorHAnsi" w:hAnsiTheme="majorHAnsi"/>
          <w:sz w:val="20"/>
          <w:szCs w:val="20"/>
        </w:rPr>
        <w:t xml:space="preserve"> research and first year seminars),</w:t>
      </w:r>
      <w:r w:rsidR="007B094E">
        <w:rPr>
          <w:rFonts w:asciiTheme="majorHAnsi" w:hAnsiTheme="majorHAnsi"/>
          <w:sz w:val="20"/>
          <w:szCs w:val="20"/>
        </w:rPr>
        <w:t xml:space="preserve"> 32 credits</w:t>
      </w:r>
      <w:r w:rsidR="005820B7">
        <w:rPr>
          <w:rFonts w:asciiTheme="majorHAnsi" w:hAnsiTheme="majorHAnsi"/>
          <w:sz w:val="20"/>
          <w:szCs w:val="20"/>
        </w:rPr>
        <w:t xml:space="preserve"> in foundation courses and 64 credits in coursework including internships, an intellectual autobiography and plan for concentration and a senior colloquium.</w:t>
      </w:r>
      <w:r w:rsidR="007B094E">
        <w:rPr>
          <w:rFonts w:asciiTheme="majorHAnsi" w:hAnsiTheme="majorHAnsi"/>
          <w:sz w:val="20"/>
          <w:szCs w:val="20"/>
        </w:rPr>
        <w:t xml:space="preserve"> </w:t>
      </w:r>
      <w:r w:rsidR="00E05F22">
        <w:rPr>
          <w:rFonts w:asciiTheme="majorHAnsi" w:hAnsiTheme="majorHAnsi"/>
          <w:sz w:val="20"/>
          <w:szCs w:val="20"/>
        </w:rPr>
        <w:t>Our working group referred to NYU’s progr</w:t>
      </w:r>
      <w:r w:rsidR="001A54D6">
        <w:rPr>
          <w:rFonts w:asciiTheme="majorHAnsi" w:hAnsiTheme="majorHAnsi"/>
          <w:sz w:val="20"/>
          <w:szCs w:val="20"/>
        </w:rPr>
        <w:t xml:space="preserve">am several times, and to the idea of having a place where self-directed students could be flexible in designing academic programs. </w:t>
      </w:r>
    </w:p>
    <w:p w:rsidR="00E05F22" w:rsidRDefault="00E05F22" w:rsidP="009C5F6C">
      <w:pPr>
        <w:spacing w:after="0" w:line="240" w:lineRule="auto"/>
        <w:rPr>
          <w:rFonts w:asciiTheme="majorHAnsi" w:hAnsiTheme="majorHAnsi"/>
          <w:sz w:val="20"/>
          <w:szCs w:val="20"/>
        </w:rPr>
      </w:pPr>
    </w:p>
    <w:p w:rsidR="009C5F6C" w:rsidRDefault="00E05F22" w:rsidP="009C5F6C">
      <w:pPr>
        <w:spacing w:after="0" w:line="240" w:lineRule="auto"/>
        <w:rPr>
          <w:rFonts w:asciiTheme="majorHAnsi" w:hAnsiTheme="majorHAnsi"/>
          <w:sz w:val="20"/>
          <w:szCs w:val="20"/>
        </w:rPr>
      </w:pPr>
      <w:r>
        <w:rPr>
          <w:rFonts w:asciiTheme="majorHAnsi" w:hAnsiTheme="majorHAnsi"/>
          <w:sz w:val="20"/>
          <w:szCs w:val="20"/>
        </w:rPr>
        <w:t xml:space="preserve">Elon University, albeit a much smaller university than UD, has introduced the idea of </w:t>
      </w:r>
      <w:r w:rsidR="007F4CE7">
        <w:rPr>
          <w:rFonts w:asciiTheme="majorHAnsi" w:hAnsiTheme="majorHAnsi"/>
          <w:sz w:val="20"/>
          <w:szCs w:val="20"/>
        </w:rPr>
        <w:t xml:space="preserve">an </w:t>
      </w:r>
      <w:hyperlink r:id="rId10" w:history="1">
        <w:r w:rsidR="007F4CE7" w:rsidRPr="007F4CE7">
          <w:rPr>
            <w:rStyle w:val="Hyperlink"/>
            <w:rFonts w:asciiTheme="majorHAnsi" w:hAnsiTheme="majorHAnsi"/>
            <w:sz w:val="20"/>
            <w:szCs w:val="20"/>
          </w:rPr>
          <w:t>independent major</w:t>
        </w:r>
      </w:hyperlink>
      <w:r>
        <w:rPr>
          <w:rFonts w:asciiTheme="majorHAnsi" w:hAnsiTheme="majorHAnsi"/>
          <w:sz w:val="20"/>
          <w:szCs w:val="20"/>
        </w:rPr>
        <w:t>, in which students bring together related courses from different disciplines, all of which fit a central problem</w:t>
      </w:r>
      <w:r w:rsidR="0020285A">
        <w:rPr>
          <w:rFonts w:asciiTheme="majorHAnsi" w:hAnsiTheme="majorHAnsi"/>
          <w:sz w:val="20"/>
          <w:szCs w:val="20"/>
        </w:rPr>
        <w:t xml:space="preserve">. At Elon, students are also rewarded for outside of the classroom activities. The fullness of student lives is on display at Elon via braids or cords that are </w:t>
      </w:r>
      <w:r w:rsidR="00C54C0C">
        <w:rPr>
          <w:rFonts w:asciiTheme="majorHAnsi" w:hAnsiTheme="majorHAnsi"/>
          <w:sz w:val="20"/>
          <w:szCs w:val="20"/>
        </w:rPr>
        <w:t xml:space="preserve">earned for extensive </w:t>
      </w:r>
      <w:r w:rsidR="00A12B2F">
        <w:rPr>
          <w:rFonts w:asciiTheme="majorHAnsi" w:hAnsiTheme="majorHAnsi"/>
          <w:sz w:val="20"/>
          <w:szCs w:val="20"/>
        </w:rPr>
        <w:t xml:space="preserve">engagement throughout their college tenure and </w:t>
      </w:r>
      <w:r w:rsidR="0020285A">
        <w:rPr>
          <w:rFonts w:asciiTheme="majorHAnsi" w:hAnsiTheme="majorHAnsi"/>
          <w:sz w:val="20"/>
          <w:szCs w:val="20"/>
        </w:rPr>
        <w:t xml:space="preserve">worn </w:t>
      </w:r>
      <w:r w:rsidR="00A12B2F">
        <w:rPr>
          <w:rFonts w:asciiTheme="majorHAnsi" w:hAnsiTheme="majorHAnsi"/>
          <w:sz w:val="20"/>
          <w:szCs w:val="20"/>
        </w:rPr>
        <w:t xml:space="preserve">with great pride </w:t>
      </w:r>
      <w:r w:rsidR="0020285A">
        <w:rPr>
          <w:rFonts w:asciiTheme="majorHAnsi" w:hAnsiTheme="majorHAnsi"/>
          <w:sz w:val="20"/>
          <w:szCs w:val="20"/>
        </w:rPr>
        <w:t xml:space="preserve">during graduation. </w:t>
      </w:r>
    </w:p>
    <w:p w:rsidR="007F4CE7" w:rsidRDefault="007F4CE7" w:rsidP="009C5F6C">
      <w:pPr>
        <w:spacing w:after="0" w:line="240" w:lineRule="auto"/>
        <w:rPr>
          <w:rFonts w:asciiTheme="majorHAnsi" w:hAnsiTheme="majorHAnsi"/>
          <w:sz w:val="20"/>
          <w:szCs w:val="20"/>
        </w:rPr>
      </w:pPr>
    </w:p>
    <w:p w:rsidR="007F4CE7" w:rsidRDefault="007F4CE7" w:rsidP="009C5F6C">
      <w:pPr>
        <w:spacing w:after="0" w:line="240" w:lineRule="auto"/>
        <w:rPr>
          <w:rFonts w:asciiTheme="majorHAnsi" w:hAnsiTheme="majorHAnsi"/>
          <w:sz w:val="20"/>
          <w:szCs w:val="20"/>
        </w:rPr>
      </w:pPr>
    </w:p>
    <w:p w:rsidR="00E05F22" w:rsidRPr="005666AE" w:rsidRDefault="009C5F6C" w:rsidP="009C5F6C">
      <w:pPr>
        <w:spacing w:after="0" w:line="240" w:lineRule="auto"/>
        <w:rPr>
          <w:rFonts w:asciiTheme="majorHAnsi" w:hAnsiTheme="majorHAnsi"/>
          <w:b/>
          <w:color w:val="A6A6A6" w:themeColor="background1" w:themeShade="A6"/>
          <w:sz w:val="20"/>
          <w:szCs w:val="20"/>
        </w:rPr>
      </w:pPr>
      <w:r w:rsidRPr="00925791">
        <w:rPr>
          <w:rFonts w:asciiTheme="majorHAnsi" w:hAnsiTheme="majorHAnsi"/>
          <w:b/>
          <w:sz w:val="20"/>
          <w:szCs w:val="20"/>
        </w:rPr>
        <w:t>STRATEGIC THEMES</w:t>
      </w:r>
    </w:p>
    <w:p w:rsidR="00E05F22" w:rsidRPr="005666AE" w:rsidRDefault="0020285A" w:rsidP="009C5F6C">
      <w:pPr>
        <w:spacing w:after="0" w:line="240" w:lineRule="auto"/>
        <w:rPr>
          <w:rFonts w:asciiTheme="majorHAnsi" w:hAnsiTheme="majorHAnsi"/>
          <w:b/>
          <w:sz w:val="20"/>
          <w:szCs w:val="20"/>
        </w:rPr>
      </w:pPr>
      <w:r>
        <w:rPr>
          <w:rFonts w:asciiTheme="majorHAnsi" w:hAnsiTheme="majorHAnsi"/>
          <w:b/>
          <w:sz w:val="20"/>
          <w:szCs w:val="20"/>
        </w:rPr>
        <w:t>Interdisciplinary Education</w:t>
      </w:r>
      <w:r w:rsidR="003D0DA7">
        <w:rPr>
          <w:rFonts w:asciiTheme="majorHAnsi" w:hAnsiTheme="majorHAnsi"/>
          <w:b/>
          <w:sz w:val="20"/>
          <w:szCs w:val="20"/>
        </w:rPr>
        <w:t>:</w:t>
      </w:r>
    </w:p>
    <w:p w:rsidR="001A54D6" w:rsidRDefault="001A54D6" w:rsidP="009C5F6C">
      <w:pPr>
        <w:spacing w:after="0" w:line="240" w:lineRule="auto"/>
        <w:rPr>
          <w:rFonts w:asciiTheme="majorHAnsi" w:hAnsiTheme="majorHAnsi"/>
          <w:sz w:val="20"/>
          <w:szCs w:val="20"/>
        </w:rPr>
      </w:pPr>
      <w:r>
        <w:rPr>
          <w:rFonts w:asciiTheme="majorHAnsi" w:hAnsiTheme="majorHAnsi"/>
          <w:sz w:val="20"/>
          <w:szCs w:val="20"/>
        </w:rPr>
        <w:t xml:space="preserve">One critical issue </w:t>
      </w:r>
      <w:proofErr w:type="spellStart"/>
      <w:r w:rsidR="00A12B2F">
        <w:rPr>
          <w:rFonts w:asciiTheme="majorHAnsi" w:hAnsiTheme="majorHAnsi"/>
          <w:sz w:val="20"/>
          <w:szCs w:val="20"/>
        </w:rPr>
        <w:t>identifed</w:t>
      </w:r>
      <w:proofErr w:type="spellEnd"/>
      <w:r>
        <w:rPr>
          <w:rFonts w:asciiTheme="majorHAnsi" w:hAnsiTheme="majorHAnsi"/>
          <w:sz w:val="20"/>
          <w:szCs w:val="20"/>
        </w:rPr>
        <w:t xml:space="preserve"> in stakeholder meetings was the idea that undergraduates</w:t>
      </w:r>
      <w:r w:rsidR="005464B1">
        <w:rPr>
          <w:rFonts w:asciiTheme="majorHAnsi" w:hAnsiTheme="majorHAnsi"/>
          <w:sz w:val="20"/>
          <w:szCs w:val="20"/>
        </w:rPr>
        <w:t>—</w:t>
      </w:r>
      <w:r w:rsidR="005464B1" w:rsidRPr="00EB6D61">
        <w:rPr>
          <w:rFonts w:asciiTheme="majorHAnsi" w:hAnsiTheme="majorHAnsi"/>
          <w:sz w:val="20"/>
          <w:szCs w:val="20"/>
        </w:rPr>
        <w:t>especially those who intend to develop or combine several academic interests</w:t>
      </w:r>
      <w:r w:rsidR="00EB6D61">
        <w:rPr>
          <w:rFonts w:asciiTheme="majorHAnsi" w:hAnsiTheme="majorHAnsi"/>
          <w:sz w:val="20"/>
          <w:szCs w:val="20"/>
        </w:rPr>
        <w:t>—</w:t>
      </w:r>
      <w:r>
        <w:rPr>
          <w:rFonts w:asciiTheme="majorHAnsi" w:hAnsiTheme="majorHAnsi"/>
          <w:sz w:val="20"/>
          <w:szCs w:val="20"/>
        </w:rPr>
        <w:t>feel confused about how the university works. At the academic level, students do not always know that there are seven colleges</w:t>
      </w:r>
      <w:r w:rsidR="003D0DA7">
        <w:rPr>
          <w:rFonts w:asciiTheme="majorHAnsi" w:hAnsiTheme="majorHAnsi"/>
          <w:sz w:val="20"/>
          <w:szCs w:val="20"/>
        </w:rPr>
        <w:t xml:space="preserve"> or that </w:t>
      </w:r>
      <w:r>
        <w:rPr>
          <w:rFonts w:asciiTheme="majorHAnsi" w:hAnsiTheme="majorHAnsi"/>
          <w:sz w:val="20"/>
          <w:szCs w:val="20"/>
        </w:rPr>
        <w:t>if they choose to double major across colleges, they may have to take college-level requirements twice.  Students who wish to design their own majors in a creative and flexible way are not encouraged</w:t>
      </w:r>
      <w:r w:rsidR="005433D2">
        <w:rPr>
          <w:rFonts w:asciiTheme="majorHAnsi" w:hAnsiTheme="majorHAnsi"/>
          <w:sz w:val="20"/>
          <w:szCs w:val="20"/>
        </w:rPr>
        <w:t xml:space="preserve"> to do so</w:t>
      </w:r>
      <w:r>
        <w:rPr>
          <w:rFonts w:asciiTheme="majorHAnsi" w:hAnsiTheme="majorHAnsi"/>
          <w:sz w:val="20"/>
          <w:szCs w:val="20"/>
        </w:rPr>
        <w:t xml:space="preserve">.  Many faculty and deans may not know about the “dean’s scholar” option for students—this option is not normally advertised to students. There seems to be very little encouragement to students who want to combine subjects in their majors. </w:t>
      </w:r>
    </w:p>
    <w:p w:rsidR="001A54D6" w:rsidRDefault="001A54D6" w:rsidP="009C5F6C">
      <w:pPr>
        <w:spacing w:after="0" w:line="240" w:lineRule="auto"/>
        <w:rPr>
          <w:rFonts w:asciiTheme="majorHAnsi" w:hAnsiTheme="majorHAnsi"/>
          <w:sz w:val="20"/>
          <w:szCs w:val="20"/>
        </w:rPr>
      </w:pPr>
    </w:p>
    <w:p w:rsidR="001A54D6" w:rsidRDefault="001A54D6" w:rsidP="009C5F6C">
      <w:pPr>
        <w:spacing w:after="0" w:line="240" w:lineRule="auto"/>
        <w:rPr>
          <w:rFonts w:asciiTheme="majorHAnsi" w:hAnsiTheme="majorHAnsi"/>
          <w:sz w:val="20"/>
          <w:szCs w:val="20"/>
        </w:rPr>
      </w:pPr>
      <w:r>
        <w:rPr>
          <w:rFonts w:asciiTheme="majorHAnsi" w:hAnsiTheme="majorHAnsi"/>
          <w:sz w:val="20"/>
          <w:szCs w:val="20"/>
        </w:rPr>
        <w:t xml:space="preserve">Perhaps because of </w:t>
      </w:r>
      <w:r w:rsidR="005666AE">
        <w:rPr>
          <w:rFonts w:asciiTheme="majorHAnsi" w:hAnsiTheme="majorHAnsi"/>
          <w:sz w:val="20"/>
          <w:szCs w:val="20"/>
        </w:rPr>
        <w:t>the lack of encouragement or understanding</w:t>
      </w:r>
      <w:r>
        <w:rPr>
          <w:rFonts w:asciiTheme="majorHAnsi" w:hAnsiTheme="majorHAnsi"/>
          <w:sz w:val="20"/>
          <w:szCs w:val="20"/>
        </w:rPr>
        <w:t xml:space="preserve">, students often double-major or triple-major, </w:t>
      </w:r>
      <w:r w:rsidR="005666AE">
        <w:rPr>
          <w:rFonts w:asciiTheme="majorHAnsi" w:hAnsiTheme="majorHAnsi"/>
          <w:sz w:val="20"/>
          <w:szCs w:val="20"/>
        </w:rPr>
        <w:t xml:space="preserve">combining </w:t>
      </w:r>
      <w:r>
        <w:rPr>
          <w:rFonts w:asciiTheme="majorHAnsi" w:hAnsiTheme="majorHAnsi"/>
          <w:sz w:val="20"/>
          <w:szCs w:val="20"/>
        </w:rPr>
        <w:t xml:space="preserve">majors and minors across campus, so that they can </w:t>
      </w:r>
      <w:r w:rsidR="005666AE">
        <w:rPr>
          <w:rFonts w:asciiTheme="majorHAnsi" w:hAnsiTheme="majorHAnsi"/>
          <w:sz w:val="20"/>
          <w:szCs w:val="20"/>
        </w:rPr>
        <w:t>develop</w:t>
      </w:r>
      <w:r>
        <w:rPr>
          <w:rFonts w:asciiTheme="majorHAnsi" w:hAnsiTheme="majorHAnsi"/>
          <w:sz w:val="20"/>
          <w:szCs w:val="20"/>
        </w:rPr>
        <w:t xml:space="preserve"> </w:t>
      </w:r>
      <w:r w:rsidR="005433D2">
        <w:rPr>
          <w:rFonts w:asciiTheme="majorHAnsi" w:hAnsiTheme="majorHAnsi"/>
          <w:sz w:val="20"/>
          <w:szCs w:val="20"/>
        </w:rPr>
        <w:t xml:space="preserve">and market themselves based on their </w:t>
      </w:r>
      <w:r>
        <w:rPr>
          <w:rFonts w:asciiTheme="majorHAnsi" w:hAnsiTheme="majorHAnsi"/>
          <w:sz w:val="20"/>
          <w:szCs w:val="20"/>
        </w:rPr>
        <w:t xml:space="preserve">interdisciplinary interests.  This approach might work for some students, but double-majors can require fulfilling a large number of college requirements.  </w:t>
      </w:r>
      <w:r w:rsidR="005464B1">
        <w:rPr>
          <w:rFonts w:asciiTheme="majorHAnsi" w:hAnsiTheme="majorHAnsi"/>
          <w:sz w:val="20"/>
          <w:szCs w:val="20"/>
        </w:rPr>
        <w:t>On the other hand, c</w:t>
      </w:r>
      <w:r>
        <w:rPr>
          <w:rFonts w:asciiTheme="majorHAnsi" w:hAnsiTheme="majorHAnsi"/>
          <w:sz w:val="20"/>
          <w:szCs w:val="20"/>
        </w:rPr>
        <w:t xml:space="preserve">olleges might prefer </w:t>
      </w:r>
      <w:r w:rsidR="005666AE">
        <w:rPr>
          <w:rFonts w:asciiTheme="majorHAnsi" w:hAnsiTheme="majorHAnsi"/>
          <w:sz w:val="20"/>
          <w:szCs w:val="20"/>
        </w:rPr>
        <w:t>that students double-major</w:t>
      </w:r>
      <w:r>
        <w:rPr>
          <w:rFonts w:asciiTheme="majorHAnsi" w:hAnsiTheme="majorHAnsi"/>
          <w:sz w:val="20"/>
          <w:szCs w:val="20"/>
        </w:rPr>
        <w:t xml:space="preserve"> because</w:t>
      </w:r>
      <w:r w:rsidR="003D0DA7">
        <w:rPr>
          <w:rFonts w:asciiTheme="majorHAnsi" w:hAnsiTheme="majorHAnsi"/>
          <w:sz w:val="20"/>
          <w:szCs w:val="20"/>
        </w:rPr>
        <w:t>,</w:t>
      </w:r>
      <w:r>
        <w:rPr>
          <w:rFonts w:asciiTheme="majorHAnsi" w:hAnsiTheme="majorHAnsi"/>
          <w:sz w:val="20"/>
          <w:szCs w:val="20"/>
        </w:rPr>
        <w:t xml:space="preserve"> under RBB, they get more money for a double-major (if one of the majors is in their own college) than for a flexible or interdisciplinary major. </w:t>
      </w:r>
      <w:r w:rsidR="005433D2">
        <w:rPr>
          <w:rFonts w:asciiTheme="majorHAnsi" w:hAnsiTheme="majorHAnsi"/>
          <w:sz w:val="20"/>
          <w:szCs w:val="20"/>
        </w:rPr>
        <w:t xml:space="preserve">However, our focus should be on the best interest of the students, not on what serves colleges </w:t>
      </w:r>
      <w:r w:rsidR="005433D2">
        <w:rPr>
          <w:rFonts w:asciiTheme="majorHAnsi" w:hAnsiTheme="majorHAnsi"/>
          <w:sz w:val="20"/>
          <w:szCs w:val="20"/>
        </w:rPr>
        <w:lastRenderedPageBreak/>
        <w:t xml:space="preserve">under the current budget model. Many UD students strive for an individualized undergraduate education, so our academic organization should make this possible for them.  </w:t>
      </w:r>
    </w:p>
    <w:p w:rsidR="005666AE" w:rsidRDefault="005666AE" w:rsidP="009C5F6C">
      <w:pPr>
        <w:spacing w:after="0" w:line="240" w:lineRule="auto"/>
        <w:rPr>
          <w:rFonts w:asciiTheme="majorHAnsi" w:hAnsiTheme="majorHAnsi"/>
          <w:sz w:val="20"/>
          <w:szCs w:val="20"/>
        </w:rPr>
      </w:pPr>
    </w:p>
    <w:p w:rsidR="005666AE" w:rsidRPr="001A54D6" w:rsidRDefault="005666AE" w:rsidP="009C5F6C">
      <w:pPr>
        <w:spacing w:after="0" w:line="240" w:lineRule="auto"/>
        <w:rPr>
          <w:rFonts w:asciiTheme="majorHAnsi" w:hAnsiTheme="majorHAnsi"/>
          <w:sz w:val="20"/>
          <w:szCs w:val="20"/>
        </w:rPr>
      </w:pPr>
      <w:r>
        <w:rPr>
          <w:rFonts w:asciiTheme="majorHAnsi" w:hAnsiTheme="majorHAnsi"/>
          <w:sz w:val="20"/>
          <w:szCs w:val="20"/>
        </w:rPr>
        <w:t>Our working group expl</w:t>
      </w:r>
      <w:r w:rsidR="00A54C7F">
        <w:rPr>
          <w:rFonts w:asciiTheme="majorHAnsi" w:hAnsiTheme="majorHAnsi"/>
          <w:sz w:val="20"/>
          <w:szCs w:val="20"/>
        </w:rPr>
        <w:t>ored the idea of a</w:t>
      </w:r>
      <w:r w:rsidR="003D59D9">
        <w:rPr>
          <w:rFonts w:asciiTheme="majorHAnsi" w:hAnsiTheme="majorHAnsi"/>
          <w:sz w:val="20"/>
          <w:szCs w:val="20"/>
        </w:rPr>
        <w:t>n</w:t>
      </w:r>
      <w:r w:rsidR="00A54C7F">
        <w:rPr>
          <w:rFonts w:asciiTheme="majorHAnsi" w:hAnsiTheme="majorHAnsi"/>
          <w:sz w:val="20"/>
          <w:szCs w:val="20"/>
        </w:rPr>
        <w:t xml:space="preserve"> “experimental” college, similar to </w:t>
      </w:r>
      <w:r w:rsidR="003D0DA7">
        <w:rPr>
          <w:rFonts w:asciiTheme="majorHAnsi" w:hAnsiTheme="majorHAnsi"/>
          <w:sz w:val="20"/>
          <w:szCs w:val="20"/>
        </w:rPr>
        <w:t>Gallatin, which</w:t>
      </w:r>
      <w:r w:rsidR="00A54C7F">
        <w:rPr>
          <w:rFonts w:asciiTheme="majorHAnsi" w:hAnsiTheme="majorHAnsi"/>
          <w:sz w:val="20"/>
          <w:szCs w:val="20"/>
        </w:rPr>
        <w:t xml:space="preserve"> would encourage</w:t>
      </w:r>
      <w:r w:rsidR="003D59D9">
        <w:rPr>
          <w:rFonts w:asciiTheme="majorHAnsi" w:hAnsiTheme="majorHAnsi"/>
          <w:sz w:val="20"/>
          <w:szCs w:val="20"/>
        </w:rPr>
        <w:t xml:space="preserve"> </w:t>
      </w:r>
      <w:r w:rsidR="00A54C7F">
        <w:rPr>
          <w:rFonts w:asciiTheme="majorHAnsi" w:hAnsiTheme="majorHAnsi"/>
          <w:sz w:val="20"/>
          <w:szCs w:val="20"/>
        </w:rPr>
        <w:t xml:space="preserve">and mentor students who wish to combine academic interests that cross colleges. Such a college could also be the petri dish for experimental, interdisciplinary or new majors that don’t have a single academic home.  </w:t>
      </w:r>
    </w:p>
    <w:p w:rsidR="009C5F6C" w:rsidRDefault="009C5F6C" w:rsidP="009C5F6C">
      <w:pPr>
        <w:spacing w:after="0" w:line="240" w:lineRule="auto"/>
        <w:rPr>
          <w:rFonts w:asciiTheme="majorHAnsi" w:hAnsiTheme="majorHAnsi"/>
          <w:sz w:val="20"/>
          <w:szCs w:val="20"/>
        </w:rPr>
      </w:pPr>
    </w:p>
    <w:p w:rsidR="00D667C0" w:rsidRDefault="00D667C0" w:rsidP="009C5F6C">
      <w:pPr>
        <w:spacing w:after="0" w:line="240" w:lineRule="auto"/>
        <w:rPr>
          <w:rFonts w:asciiTheme="majorHAnsi" w:hAnsiTheme="majorHAnsi"/>
          <w:sz w:val="20"/>
          <w:szCs w:val="20"/>
        </w:rPr>
      </w:pPr>
      <w:r>
        <w:rPr>
          <w:rFonts w:asciiTheme="majorHAnsi" w:hAnsiTheme="majorHAnsi"/>
          <w:sz w:val="20"/>
          <w:szCs w:val="20"/>
        </w:rPr>
        <w:t>With an eye to flexibility, UD could consider alternative models for programs and curricula, including alternatives to the four</w:t>
      </w:r>
      <w:r w:rsidR="001030F7">
        <w:rPr>
          <w:rFonts w:asciiTheme="majorHAnsi" w:hAnsiTheme="majorHAnsi"/>
          <w:sz w:val="20"/>
          <w:szCs w:val="20"/>
        </w:rPr>
        <w:t>-</w:t>
      </w:r>
      <w:r>
        <w:rPr>
          <w:rFonts w:asciiTheme="majorHAnsi" w:hAnsiTheme="majorHAnsi"/>
          <w:sz w:val="20"/>
          <w:szCs w:val="20"/>
        </w:rPr>
        <w:t>year/8 semester structure. Some programs might also be competency based.</w:t>
      </w:r>
    </w:p>
    <w:p w:rsidR="00B2135C" w:rsidRDefault="00B2135C" w:rsidP="009C5F6C">
      <w:pPr>
        <w:spacing w:after="0" w:line="240" w:lineRule="auto"/>
        <w:rPr>
          <w:rFonts w:asciiTheme="majorHAnsi" w:hAnsiTheme="majorHAnsi"/>
          <w:sz w:val="20"/>
          <w:szCs w:val="20"/>
        </w:rPr>
      </w:pPr>
    </w:p>
    <w:p w:rsidR="00B2135C" w:rsidRDefault="00B2135C" w:rsidP="009C5F6C">
      <w:pPr>
        <w:spacing w:after="0" w:line="240" w:lineRule="auto"/>
        <w:rPr>
          <w:rFonts w:asciiTheme="majorHAnsi" w:hAnsiTheme="majorHAnsi"/>
          <w:sz w:val="20"/>
          <w:szCs w:val="20"/>
        </w:rPr>
      </w:pPr>
      <w:r>
        <w:rPr>
          <w:rFonts w:asciiTheme="majorHAnsi" w:hAnsiTheme="majorHAnsi"/>
          <w:sz w:val="20"/>
          <w:szCs w:val="20"/>
        </w:rPr>
        <w:t xml:space="preserve">Finally, our working group heard from many places that RBB impedes cross-college collaboration, and that this extends to undergraduates.  UD should find a way to refine RBB so that </w:t>
      </w:r>
      <w:r w:rsidR="003D59D9">
        <w:rPr>
          <w:rFonts w:asciiTheme="majorHAnsi" w:hAnsiTheme="majorHAnsi"/>
          <w:sz w:val="20"/>
          <w:szCs w:val="20"/>
        </w:rPr>
        <w:t xml:space="preserve">interdisciplinary education </w:t>
      </w:r>
      <w:r>
        <w:rPr>
          <w:rFonts w:asciiTheme="majorHAnsi" w:hAnsiTheme="majorHAnsi"/>
          <w:sz w:val="20"/>
          <w:szCs w:val="20"/>
        </w:rPr>
        <w:t xml:space="preserve">is not impeded and colleges are not monetarily motivated to </w:t>
      </w:r>
      <w:r w:rsidR="003D59D9">
        <w:rPr>
          <w:rFonts w:asciiTheme="majorHAnsi" w:hAnsiTheme="majorHAnsi"/>
          <w:sz w:val="20"/>
          <w:szCs w:val="20"/>
        </w:rPr>
        <w:t>become silos</w:t>
      </w:r>
      <w:r>
        <w:rPr>
          <w:rFonts w:asciiTheme="majorHAnsi" w:hAnsiTheme="majorHAnsi"/>
          <w:sz w:val="20"/>
          <w:szCs w:val="20"/>
        </w:rPr>
        <w:t xml:space="preserve">. </w:t>
      </w:r>
    </w:p>
    <w:p w:rsidR="001A54D6" w:rsidRDefault="001A54D6" w:rsidP="009C5F6C">
      <w:pPr>
        <w:spacing w:after="0" w:line="240" w:lineRule="auto"/>
        <w:rPr>
          <w:rFonts w:asciiTheme="majorHAnsi" w:hAnsiTheme="majorHAnsi"/>
          <w:sz w:val="20"/>
          <w:szCs w:val="20"/>
        </w:rPr>
      </w:pPr>
    </w:p>
    <w:p w:rsidR="001A54D6" w:rsidRPr="005666AE" w:rsidRDefault="001A54D6" w:rsidP="009C5F6C">
      <w:pPr>
        <w:spacing w:after="0" w:line="240" w:lineRule="auto"/>
        <w:rPr>
          <w:rFonts w:asciiTheme="majorHAnsi" w:hAnsiTheme="majorHAnsi"/>
          <w:b/>
          <w:sz w:val="20"/>
          <w:szCs w:val="20"/>
        </w:rPr>
      </w:pPr>
      <w:r w:rsidRPr="005666AE">
        <w:rPr>
          <w:rFonts w:asciiTheme="majorHAnsi" w:hAnsiTheme="majorHAnsi"/>
          <w:b/>
          <w:sz w:val="20"/>
          <w:szCs w:val="20"/>
        </w:rPr>
        <w:t>Global Issues</w:t>
      </w:r>
      <w:r w:rsidR="005552B6">
        <w:rPr>
          <w:rFonts w:asciiTheme="majorHAnsi" w:hAnsiTheme="majorHAnsi"/>
          <w:b/>
          <w:sz w:val="20"/>
          <w:szCs w:val="20"/>
        </w:rPr>
        <w:t>:</w:t>
      </w:r>
    </w:p>
    <w:p w:rsidR="001A54D6" w:rsidRDefault="001A54D6" w:rsidP="009C5F6C">
      <w:pPr>
        <w:spacing w:after="0" w:line="240" w:lineRule="auto"/>
        <w:rPr>
          <w:rFonts w:asciiTheme="majorHAnsi" w:hAnsiTheme="majorHAnsi"/>
          <w:sz w:val="20"/>
          <w:szCs w:val="20"/>
        </w:rPr>
      </w:pPr>
      <w:r>
        <w:rPr>
          <w:rFonts w:asciiTheme="majorHAnsi" w:hAnsiTheme="majorHAnsi"/>
          <w:sz w:val="20"/>
          <w:szCs w:val="20"/>
        </w:rPr>
        <w:t>UD students are interested in being engaged with the world, and a very large percentage of them want to study abroad.</w:t>
      </w:r>
      <w:r w:rsidR="00EB6D61">
        <w:rPr>
          <w:rFonts w:asciiTheme="majorHAnsi" w:hAnsiTheme="majorHAnsi"/>
          <w:sz w:val="20"/>
          <w:szCs w:val="20"/>
        </w:rPr>
        <w:t xml:space="preserve"> Many are</w:t>
      </w:r>
      <w:r w:rsidR="005464B1">
        <w:rPr>
          <w:rFonts w:asciiTheme="majorHAnsi" w:hAnsiTheme="majorHAnsi"/>
          <w:sz w:val="20"/>
          <w:szCs w:val="20"/>
        </w:rPr>
        <w:t xml:space="preserve"> attracted to </w:t>
      </w:r>
      <w:r w:rsidR="00EB6D61">
        <w:rPr>
          <w:rFonts w:asciiTheme="majorHAnsi" w:hAnsiTheme="majorHAnsi"/>
          <w:sz w:val="20"/>
          <w:szCs w:val="20"/>
        </w:rPr>
        <w:t>UD’s diverse</w:t>
      </w:r>
      <w:r w:rsidR="005464B1">
        <w:rPr>
          <w:rFonts w:asciiTheme="majorHAnsi" w:hAnsiTheme="majorHAnsi"/>
          <w:sz w:val="20"/>
          <w:szCs w:val="20"/>
        </w:rPr>
        <w:t xml:space="preserve"> opportunities to study globally. </w:t>
      </w:r>
      <w:r>
        <w:rPr>
          <w:rFonts w:asciiTheme="majorHAnsi" w:hAnsiTheme="majorHAnsi"/>
          <w:sz w:val="20"/>
          <w:szCs w:val="20"/>
        </w:rPr>
        <w:t xml:space="preserve"> </w:t>
      </w:r>
      <w:r w:rsidR="003D59D9">
        <w:rPr>
          <w:rFonts w:asciiTheme="majorHAnsi" w:hAnsiTheme="majorHAnsi"/>
          <w:sz w:val="20"/>
          <w:szCs w:val="20"/>
        </w:rPr>
        <w:t>The i</w:t>
      </w:r>
      <w:r w:rsidR="00A82E6E">
        <w:rPr>
          <w:rFonts w:asciiTheme="majorHAnsi" w:hAnsiTheme="majorHAnsi"/>
          <w:sz w:val="20"/>
          <w:szCs w:val="20"/>
        </w:rPr>
        <w:t>nternational student</w:t>
      </w:r>
      <w:r w:rsidR="003D59D9">
        <w:rPr>
          <w:rFonts w:asciiTheme="majorHAnsi" w:hAnsiTheme="majorHAnsi"/>
          <w:sz w:val="20"/>
          <w:szCs w:val="20"/>
        </w:rPr>
        <w:t xml:space="preserve"> population continues to grow at the University of Delaware</w:t>
      </w:r>
      <w:r w:rsidR="00A82E6E">
        <w:rPr>
          <w:rFonts w:asciiTheme="majorHAnsi" w:hAnsiTheme="majorHAnsi"/>
          <w:sz w:val="20"/>
          <w:szCs w:val="20"/>
        </w:rPr>
        <w:t>. We heard that students from other countries are not always integrated with the domestic students.</w:t>
      </w:r>
    </w:p>
    <w:p w:rsidR="005666AE" w:rsidRDefault="005666AE" w:rsidP="009C5F6C">
      <w:pPr>
        <w:spacing w:after="0" w:line="240" w:lineRule="auto"/>
        <w:rPr>
          <w:rFonts w:asciiTheme="majorHAnsi" w:hAnsiTheme="majorHAnsi"/>
          <w:sz w:val="20"/>
          <w:szCs w:val="20"/>
        </w:rPr>
      </w:pPr>
    </w:p>
    <w:p w:rsidR="005666AE" w:rsidRDefault="00ED7E47" w:rsidP="009C5F6C">
      <w:pPr>
        <w:spacing w:after="0" w:line="240" w:lineRule="auto"/>
        <w:rPr>
          <w:rFonts w:asciiTheme="majorHAnsi" w:hAnsiTheme="majorHAnsi"/>
          <w:sz w:val="20"/>
          <w:szCs w:val="20"/>
          <w:highlight w:val="green"/>
        </w:rPr>
      </w:pPr>
      <w:r>
        <w:rPr>
          <w:rFonts w:asciiTheme="majorHAnsi" w:hAnsiTheme="majorHAnsi"/>
          <w:sz w:val="20"/>
          <w:szCs w:val="20"/>
        </w:rPr>
        <w:t xml:space="preserve">The main undergraduate problem with global issues is one of </w:t>
      </w:r>
      <w:r w:rsidR="003D59D9">
        <w:rPr>
          <w:rFonts w:asciiTheme="majorHAnsi" w:hAnsiTheme="majorHAnsi"/>
          <w:sz w:val="20"/>
          <w:szCs w:val="20"/>
        </w:rPr>
        <w:t>coordinated</w:t>
      </w:r>
      <w:r>
        <w:rPr>
          <w:rFonts w:asciiTheme="majorHAnsi" w:hAnsiTheme="majorHAnsi"/>
          <w:sz w:val="20"/>
          <w:szCs w:val="20"/>
        </w:rPr>
        <w:t xml:space="preserve"> services. </w:t>
      </w:r>
      <w:r w:rsidR="005666AE">
        <w:rPr>
          <w:rFonts w:asciiTheme="majorHAnsi" w:hAnsiTheme="majorHAnsi"/>
          <w:sz w:val="20"/>
          <w:szCs w:val="20"/>
        </w:rPr>
        <w:t xml:space="preserve">Our working group explored the idea of combining the several offices that handle global education issues into one umbrella, so that they do not perform redundant tasks.  </w:t>
      </w:r>
      <w:r w:rsidR="00DD15B3">
        <w:rPr>
          <w:rFonts w:asciiTheme="majorHAnsi" w:hAnsiTheme="majorHAnsi"/>
          <w:sz w:val="20"/>
          <w:szCs w:val="20"/>
        </w:rPr>
        <w:t xml:space="preserve">These offices include </w:t>
      </w:r>
      <w:r w:rsidR="00DD15B3" w:rsidRPr="003348A0">
        <w:rPr>
          <w:rFonts w:asciiTheme="majorHAnsi" w:hAnsiTheme="majorHAnsi"/>
          <w:sz w:val="20"/>
          <w:szCs w:val="20"/>
        </w:rPr>
        <w:t>C-GAS, ELI, IGS, and OISS</w:t>
      </w:r>
      <w:r w:rsidR="00DD15B3">
        <w:rPr>
          <w:rFonts w:asciiTheme="majorHAnsi" w:hAnsiTheme="majorHAnsi"/>
          <w:sz w:val="20"/>
          <w:szCs w:val="20"/>
        </w:rPr>
        <w:t xml:space="preserve">. </w:t>
      </w:r>
      <w:r w:rsidR="005552B6">
        <w:rPr>
          <w:rFonts w:asciiTheme="majorHAnsi" w:hAnsiTheme="majorHAnsi"/>
          <w:sz w:val="20"/>
          <w:szCs w:val="20"/>
        </w:rPr>
        <w:t>W</w:t>
      </w:r>
      <w:r w:rsidR="005433D2">
        <w:rPr>
          <w:rFonts w:asciiTheme="majorHAnsi" w:hAnsiTheme="majorHAnsi"/>
          <w:sz w:val="20"/>
          <w:szCs w:val="20"/>
        </w:rPr>
        <w:t>e have heard</w:t>
      </w:r>
      <w:r w:rsidR="00DD15B3">
        <w:rPr>
          <w:rFonts w:asciiTheme="majorHAnsi" w:hAnsiTheme="majorHAnsi"/>
          <w:sz w:val="20"/>
          <w:szCs w:val="20"/>
        </w:rPr>
        <w:t xml:space="preserve"> that these </w:t>
      </w:r>
      <w:r w:rsidR="005433D2">
        <w:rPr>
          <w:rFonts w:asciiTheme="majorHAnsi" w:hAnsiTheme="majorHAnsi"/>
          <w:sz w:val="20"/>
          <w:szCs w:val="20"/>
        </w:rPr>
        <w:t xml:space="preserve">global education offices currently plan to meet once a month to reflect on their respective missions. </w:t>
      </w:r>
      <w:r w:rsidR="00A12B2F">
        <w:rPr>
          <w:rFonts w:asciiTheme="majorHAnsi" w:hAnsiTheme="majorHAnsi"/>
          <w:sz w:val="20"/>
          <w:szCs w:val="20"/>
        </w:rPr>
        <w:t xml:space="preserve"> However, a stronger, more visible organizational structure of UD’s global initiatives is required.  </w:t>
      </w:r>
    </w:p>
    <w:p w:rsidR="00A82E6E" w:rsidRDefault="00A82E6E" w:rsidP="009C5F6C">
      <w:pPr>
        <w:spacing w:after="0" w:line="240" w:lineRule="auto"/>
        <w:rPr>
          <w:rFonts w:asciiTheme="majorHAnsi" w:hAnsiTheme="majorHAnsi"/>
          <w:sz w:val="20"/>
          <w:szCs w:val="20"/>
        </w:rPr>
      </w:pPr>
    </w:p>
    <w:p w:rsidR="00A54C7F" w:rsidRDefault="00A54C7F" w:rsidP="009C5F6C">
      <w:pPr>
        <w:spacing w:after="0" w:line="240" w:lineRule="auto"/>
        <w:rPr>
          <w:rFonts w:asciiTheme="majorHAnsi" w:hAnsiTheme="majorHAnsi"/>
          <w:b/>
          <w:sz w:val="20"/>
          <w:szCs w:val="20"/>
        </w:rPr>
      </w:pPr>
      <w:r w:rsidRPr="00A54C7F">
        <w:rPr>
          <w:rFonts w:asciiTheme="majorHAnsi" w:hAnsiTheme="majorHAnsi"/>
          <w:b/>
          <w:sz w:val="20"/>
          <w:szCs w:val="20"/>
        </w:rPr>
        <w:t xml:space="preserve">Other </w:t>
      </w:r>
      <w:r w:rsidR="005552B6">
        <w:rPr>
          <w:rFonts w:asciiTheme="majorHAnsi" w:hAnsiTheme="majorHAnsi"/>
          <w:b/>
          <w:sz w:val="20"/>
          <w:szCs w:val="20"/>
        </w:rPr>
        <w:t>T</w:t>
      </w:r>
      <w:r w:rsidRPr="00A54C7F">
        <w:rPr>
          <w:rFonts w:asciiTheme="majorHAnsi" w:hAnsiTheme="majorHAnsi"/>
          <w:b/>
          <w:sz w:val="20"/>
          <w:szCs w:val="20"/>
        </w:rPr>
        <w:t>hemes</w:t>
      </w:r>
      <w:r w:rsidR="00DD15B3">
        <w:rPr>
          <w:rFonts w:asciiTheme="majorHAnsi" w:hAnsiTheme="majorHAnsi"/>
          <w:b/>
          <w:sz w:val="20"/>
          <w:szCs w:val="20"/>
        </w:rPr>
        <w:t xml:space="preserve"> for Undergraduate Education</w:t>
      </w:r>
      <w:r w:rsidR="005552B6">
        <w:rPr>
          <w:rFonts w:asciiTheme="majorHAnsi" w:hAnsiTheme="majorHAnsi"/>
          <w:b/>
          <w:sz w:val="20"/>
          <w:szCs w:val="20"/>
        </w:rPr>
        <w:t>:</w:t>
      </w:r>
    </w:p>
    <w:p w:rsidR="00DD15B3" w:rsidRDefault="00C17814" w:rsidP="009C5F6C">
      <w:pPr>
        <w:spacing w:after="0" w:line="240" w:lineRule="auto"/>
        <w:rPr>
          <w:rFonts w:asciiTheme="majorHAnsi" w:hAnsiTheme="majorHAnsi"/>
          <w:sz w:val="20"/>
          <w:szCs w:val="20"/>
        </w:rPr>
      </w:pPr>
      <w:r>
        <w:rPr>
          <w:rFonts w:asciiTheme="majorHAnsi" w:hAnsiTheme="majorHAnsi"/>
          <w:i/>
          <w:sz w:val="20"/>
          <w:szCs w:val="20"/>
        </w:rPr>
        <w:t>Student Engagement/</w:t>
      </w:r>
      <w:r w:rsidR="00D667C0" w:rsidRPr="00D667C0">
        <w:rPr>
          <w:rFonts w:asciiTheme="majorHAnsi" w:hAnsiTheme="majorHAnsi"/>
          <w:i/>
          <w:sz w:val="20"/>
          <w:szCs w:val="20"/>
        </w:rPr>
        <w:t>Advising</w:t>
      </w:r>
      <w:r w:rsidR="00D667C0">
        <w:rPr>
          <w:rFonts w:asciiTheme="majorHAnsi" w:hAnsiTheme="majorHAnsi"/>
          <w:sz w:val="20"/>
          <w:szCs w:val="20"/>
        </w:rPr>
        <w:t xml:space="preserve">.  Across campus, student life (including </w:t>
      </w:r>
      <w:r w:rsidR="003D59D9">
        <w:rPr>
          <w:rFonts w:asciiTheme="majorHAnsi" w:hAnsiTheme="majorHAnsi"/>
          <w:sz w:val="20"/>
          <w:szCs w:val="20"/>
        </w:rPr>
        <w:t xml:space="preserve">residence life and housing, student centers, </w:t>
      </w:r>
      <w:r w:rsidR="00D667C0">
        <w:rPr>
          <w:rFonts w:asciiTheme="majorHAnsi" w:hAnsiTheme="majorHAnsi"/>
          <w:sz w:val="20"/>
          <w:szCs w:val="20"/>
        </w:rPr>
        <w:t>career services, assistant dean’s office</w:t>
      </w:r>
      <w:r w:rsidR="003D59D9">
        <w:rPr>
          <w:rFonts w:asciiTheme="majorHAnsi" w:hAnsiTheme="majorHAnsi"/>
          <w:sz w:val="20"/>
          <w:szCs w:val="20"/>
        </w:rPr>
        <w:t>s, etc.</w:t>
      </w:r>
      <w:r w:rsidR="00D667C0">
        <w:rPr>
          <w:rFonts w:asciiTheme="majorHAnsi" w:hAnsiTheme="majorHAnsi"/>
          <w:sz w:val="20"/>
          <w:szCs w:val="20"/>
        </w:rPr>
        <w:t xml:space="preserve">) </w:t>
      </w:r>
      <w:r w:rsidR="005552B6">
        <w:rPr>
          <w:rFonts w:asciiTheme="majorHAnsi" w:hAnsiTheme="majorHAnsi"/>
          <w:sz w:val="20"/>
          <w:szCs w:val="20"/>
        </w:rPr>
        <w:t>works</w:t>
      </w:r>
      <w:r w:rsidR="00D667C0">
        <w:rPr>
          <w:rFonts w:asciiTheme="majorHAnsi" w:hAnsiTheme="majorHAnsi"/>
          <w:sz w:val="20"/>
          <w:szCs w:val="20"/>
        </w:rPr>
        <w:t xml:space="preserve"> with students in very different ways from faculty</w:t>
      </w:r>
      <w:r w:rsidR="003D59D9">
        <w:rPr>
          <w:rFonts w:asciiTheme="majorHAnsi" w:hAnsiTheme="majorHAnsi"/>
          <w:sz w:val="20"/>
          <w:szCs w:val="20"/>
        </w:rPr>
        <w:t>. Through many of these offices</w:t>
      </w:r>
      <w:r w:rsidR="00A12B2F">
        <w:rPr>
          <w:rFonts w:asciiTheme="majorHAnsi" w:hAnsiTheme="majorHAnsi"/>
          <w:sz w:val="20"/>
          <w:szCs w:val="20"/>
        </w:rPr>
        <w:t>,</w:t>
      </w:r>
      <w:r w:rsidR="003D59D9">
        <w:rPr>
          <w:rFonts w:asciiTheme="majorHAnsi" w:hAnsiTheme="majorHAnsi"/>
          <w:sz w:val="20"/>
          <w:szCs w:val="20"/>
        </w:rPr>
        <w:t xml:space="preserve"> students are encouraged to enrich their university experience with involvement in on-</w:t>
      </w:r>
      <w:r>
        <w:rPr>
          <w:rFonts w:asciiTheme="majorHAnsi" w:hAnsiTheme="majorHAnsi"/>
          <w:sz w:val="20"/>
          <w:szCs w:val="20"/>
        </w:rPr>
        <w:t>campus and off-</w:t>
      </w:r>
      <w:r w:rsidR="003D59D9">
        <w:rPr>
          <w:rFonts w:asciiTheme="majorHAnsi" w:hAnsiTheme="majorHAnsi"/>
          <w:sz w:val="20"/>
          <w:szCs w:val="20"/>
        </w:rPr>
        <w:t xml:space="preserve">campus opportunities by becoming student leaders, </w:t>
      </w:r>
      <w:r>
        <w:rPr>
          <w:rFonts w:asciiTheme="majorHAnsi" w:hAnsiTheme="majorHAnsi"/>
          <w:sz w:val="20"/>
          <w:szCs w:val="20"/>
        </w:rPr>
        <w:t>joining</w:t>
      </w:r>
      <w:r w:rsidR="003D59D9">
        <w:rPr>
          <w:rFonts w:asciiTheme="majorHAnsi" w:hAnsiTheme="majorHAnsi"/>
          <w:sz w:val="20"/>
          <w:szCs w:val="20"/>
        </w:rPr>
        <w:t xml:space="preserve"> </w:t>
      </w:r>
      <w:r>
        <w:rPr>
          <w:rFonts w:asciiTheme="majorHAnsi" w:hAnsiTheme="majorHAnsi"/>
          <w:sz w:val="20"/>
          <w:szCs w:val="20"/>
        </w:rPr>
        <w:t xml:space="preserve">student organizations, participating in internships and conducting peer mentoring. </w:t>
      </w:r>
      <w:r w:rsidR="00D667C0">
        <w:rPr>
          <w:rFonts w:asciiTheme="majorHAnsi" w:hAnsiTheme="majorHAnsi"/>
          <w:sz w:val="20"/>
          <w:szCs w:val="20"/>
        </w:rPr>
        <w:t>Faculty are not incentivized to engage with undergraduates</w:t>
      </w:r>
      <w:r>
        <w:rPr>
          <w:rFonts w:asciiTheme="majorHAnsi" w:hAnsiTheme="majorHAnsi"/>
          <w:sz w:val="20"/>
          <w:szCs w:val="20"/>
        </w:rPr>
        <w:t xml:space="preserve"> in these ways or</w:t>
      </w:r>
      <w:r w:rsidR="00DD15B3">
        <w:rPr>
          <w:rFonts w:asciiTheme="majorHAnsi" w:hAnsiTheme="majorHAnsi"/>
          <w:sz w:val="20"/>
          <w:szCs w:val="20"/>
        </w:rPr>
        <w:t xml:space="preserve"> to</w:t>
      </w:r>
      <w:r>
        <w:rPr>
          <w:rFonts w:asciiTheme="majorHAnsi" w:hAnsiTheme="majorHAnsi"/>
          <w:sz w:val="20"/>
          <w:szCs w:val="20"/>
        </w:rPr>
        <w:t xml:space="preserve"> support the offices that are spearheading these efforts with students</w:t>
      </w:r>
      <w:r w:rsidR="00D667C0">
        <w:rPr>
          <w:rFonts w:asciiTheme="majorHAnsi" w:hAnsiTheme="majorHAnsi"/>
          <w:sz w:val="20"/>
          <w:szCs w:val="20"/>
        </w:rPr>
        <w:t>, and are generally not recognized for doing so. F</w:t>
      </w:r>
      <w:r>
        <w:rPr>
          <w:rFonts w:asciiTheme="majorHAnsi" w:hAnsiTheme="majorHAnsi"/>
          <w:sz w:val="20"/>
          <w:szCs w:val="20"/>
        </w:rPr>
        <w:t>urther, f</w:t>
      </w:r>
      <w:r w:rsidR="00D667C0">
        <w:rPr>
          <w:rFonts w:asciiTheme="majorHAnsi" w:hAnsiTheme="majorHAnsi"/>
          <w:sz w:val="20"/>
          <w:szCs w:val="20"/>
        </w:rPr>
        <w:t>aculty may not be incentivized to work with students who need intensive advising</w:t>
      </w:r>
      <w:r>
        <w:rPr>
          <w:rFonts w:asciiTheme="majorHAnsi" w:hAnsiTheme="majorHAnsi"/>
          <w:sz w:val="20"/>
          <w:szCs w:val="20"/>
        </w:rPr>
        <w:t xml:space="preserve"> or</w:t>
      </w:r>
      <w:r w:rsidR="00D667C0">
        <w:rPr>
          <w:rFonts w:asciiTheme="majorHAnsi" w:hAnsiTheme="majorHAnsi"/>
          <w:sz w:val="20"/>
          <w:szCs w:val="20"/>
        </w:rPr>
        <w:t xml:space="preserve"> wish to create their own majors. </w:t>
      </w:r>
      <w:r>
        <w:rPr>
          <w:rFonts w:asciiTheme="majorHAnsi" w:hAnsiTheme="majorHAnsi"/>
          <w:sz w:val="20"/>
          <w:szCs w:val="20"/>
        </w:rPr>
        <w:t xml:space="preserve">As a result, </w:t>
      </w:r>
      <w:r w:rsidR="00B35FEC">
        <w:rPr>
          <w:rFonts w:asciiTheme="majorHAnsi" w:hAnsiTheme="majorHAnsi"/>
          <w:sz w:val="20"/>
          <w:szCs w:val="20"/>
        </w:rPr>
        <w:t xml:space="preserve">faculty </w:t>
      </w:r>
      <w:r w:rsidR="005552B6">
        <w:rPr>
          <w:rFonts w:asciiTheme="majorHAnsi" w:hAnsiTheme="majorHAnsi"/>
          <w:sz w:val="20"/>
          <w:szCs w:val="20"/>
        </w:rPr>
        <w:t xml:space="preserve">members </w:t>
      </w:r>
      <w:r w:rsidR="00B35FEC">
        <w:rPr>
          <w:rFonts w:asciiTheme="majorHAnsi" w:hAnsiTheme="majorHAnsi"/>
          <w:sz w:val="20"/>
          <w:szCs w:val="20"/>
        </w:rPr>
        <w:t xml:space="preserve">are not normally familiar with where students need to go </w:t>
      </w:r>
      <w:r>
        <w:rPr>
          <w:rFonts w:asciiTheme="majorHAnsi" w:hAnsiTheme="majorHAnsi"/>
          <w:sz w:val="20"/>
          <w:szCs w:val="20"/>
        </w:rPr>
        <w:t>to take advantage of these resources</w:t>
      </w:r>
      <w:r w:rsidR="00B35FEC">
        <w:rPr>
          <w:rFonts w:asciiTheme="majorHAnsi" w:hAnsiTheme="majorHAnsi"/>
          <w:sz w:val="20"/>
          <w:szCs w:val="20"/>
        </w:rPr>
        <w:t xml:space="preserve">. Students in need sometimes feel like beach balls </w:t>
      </w:r>
      <w:r>
        <w:rPr>
          <w:rFonts w:asciiTheme="majorHAnsi" w:hAnsiTheme="majorHAnsi"/>
          <w:sz w:val="20"/>
          <w:szCs w:val="20"/>
        </w:rPr>
        <w:t>that</w:t>
      </w:r>
      <w:r w:rsidR="00B35FEC">
        <w:rPr>
          <w:rFonts w:asciiTheme="majorHAnsi" w:hAnsiTheme="majorHAnsi"/>
          <w:sz w:val="20"/>
          <w:szCs w:val="20"/>
        </w:rPr>
        <w:t xml:space="preserve"> are bounced around campus for different services—across different colleges</w:t>
      </w:r>
      <w:r>
        <w:rPr>
          <w:rFonts w:asciiTheme="majorHAnsi" w:hAnsiTheme="majorHAnsi"/>
          <w:sz w:val="20"/>
          <w:szCs w:val="20"/>
        </w:rPr>
        <w:t xml:space="preserve"> and</w:t>
      </w:r>
      <w:r w:rsidR="00B35FEC">
        <w:rPr>
          <w:rFonts w:asciiTheme="majorHAnsi" w:hAnsiTheme="majorHAnsi"/>
          <w:sz w:val="20"/>
          <w:szCs w:val="20"/>
        </w:rPr>
        <w:t xml:space="preserve"> different areas. </w:t>
      </w:r>
    </w:p>
    <w:p w:rsidR="00DD15B3" w:rsidRDefault="00DD15B3" w:rsidP="009C5F6C">
      <w:pPr>
        <w:spacing w:after="0" w:line="240" w:lineRule="auto"/>
        <w:rPr>
          <w:rFonts w:asciiTheme="majorHAnsi" w:hAnsiTheme="majorHAnsi"/>
          <w:sz w:val="20"/>
          <w:szCs w:val="20"/>
        </w:rPr>
      </w:pPr>
    </w:p>
    <w:p w:rsidR="00D667C0" w:rsidRDefault="00D667C0" w:rsidP="009C5F6C">
      <w:pPr>
        <w:spacing w:after="0" w:line="240" w:lineRule="auto"/>
        <w:rPr>
          <w:rFonts w:asciiTheme="majorHAnsi" w:hAnsiTheme="majorHAnsi"/>
          <w:sz w:val="20"/>
          <w:szCs w:val="20"/>
        </w:rPr>
      </w:pPr>
      <w:r>
        <w:rPr>
          <w:rFonts w:asciiTheme="majorHAnsi" w:hAnsiTheme="majorHAnsi"/>
          <w:sz w:val="20"/>
          <w:szCs w:val="20"/>
        </w:rPr>
        <w:t>Faculty advising</w:t>
      </w:r>
      <w:r w:rsidR="00BA7E44">
        <w:rPr>
          <w:rFonts w:asciiTheme="majorHAnsi" w:hAnsiTheme="majorHAnsi"/>
          <w:sz w:val="20"/>
          <w:szCs w:val="20"/>
        </w:rPr>
        <w:t xml:space="preserve"> is </w:t>
      </w:r>
      <w:r w:rsidR="00C17814">
        <w:rPr>
          <w:rFonts w:asciiTheme="majorHAnsi" w:hAnsiTheme="majorHAnsi"/>
          <w:sz w:val="20"/>
          <w:szCs w:val="20"/>
        </w:rPr>
        <w:t>promoted</w:t>
      </w:r>
      <w:r w:rsidR="00BA7E44">
        <w:rPr>
          <w:rFonts w:asciiTheme="majorHAnsi" w:hAnsiTheme="majorHAnsi"/>
          <w:sz w:val="20"/>
          <w:szCs w:val="20"/>
        </w:rPr>
        <w:t xml:space="preserve"> by</w:t>
      </w:r>
      <w:r>
        <w:rPr>
          <w:rFonts w:asciiTheme="majorHAnsi" w:hAnsiTheme="majorHAnsi"/>
          <w:sz w:val="20"/>
          <w:szCs w:val="20"/>
        </w:rPr>
        <w:t xml:space="preserve"> administrators</w:t>
      </w:r>
      <w:r w:rsidR="00BA7E44">
        <w:rPr>
          <w:rFonts w:asciiTheme="majorHAnsi" w:hAnsiTheme="majorHAnsi"/>
          <w:sz w:val="20"/>
          <w:szCs w:val="20"/>
        </w:rPr>
        <w:t>, who talk about it at admissions events</w:t>
      </w:r>
      <w:r w:rsidR="005464B1">
        <w:rPr>
          <w:rFonts w:asciiTheme="majorHAnsi" w:hAnsiTheme="majorHAnsi"/>
          <w:sz w:val="20"/>
          <w:szCs w:val="20"/>
        </w:rPr>
        <w:t>, claiming that “Every student has as faculty member advisor in their major.”</w:t>
      </w:r>
      <w:r w:rsidR="00BA7E44">
        <w:rPr>
          <w:rFonts w:asciiTheme="majorHAnsi" w:hAnsiTheme="majorHAnsi"/>
          <w:sz w:val="20"/>
          <w:szCs w:val="20"/>
        </w:rPr>
        <w:t xml:space="preserve">  But the quality of faculty advising</w:t>
      </w:r>
      <w:r>
        <w:rPr>
          <w:rFonts w:asciiTheme="majorHAnsi" w:hAnsiTheme="majorHAnsi"/>
          <w:sz w:val="20"/>
          <w:szCs w:val="20"/>
        </w:rPr>
        <w:t xml:space="preserve"> is extremely variable. </w:t>
      </w:r>
      <w:r w:rsidR="00BA7E44">
        <w:rPr>
          <w:rFonts w:asciiTheme="majorHAnsi" w:hAnsiTheme="majorHAnsi"/>
          <w:sz w:val="20"/>
          <w:szCs w:val="20"/>
        </w:rPr>
        <w:t xml:space="preserve">Some faculty </w:t>
      </w:r>
      <w:r w:rsidR="00DD15B3">
        <w:rPr>
          <w:rFonts w:asciiTheme="majorHAnsi" w:hAnsiTheme="majorHAnsi"/>
          <w:sz w:val="20"/>
          <w:szCs w:val="20"/>
        </w:rPr>
        <w:t xml:space="preserve">members </w:t>
      </w:r>
      <w:r w:rsidR="00BA7E44">
        <w:rPr>
          <w:rFonts w:asciiTheme="majorHAnsi" w:hAnsiTheme="majorHAnsi"/>
          <w:sz w:val="20"/>
          <w:szCs w:val="20"/>
        </w:rPr>
        <w:t xml:space="preserve">know the curriculum well and can advise students </w:t>
      </w:r>
      <w:r w:rsidR="005552B6">
        <w:rPr>
          <w:rFonts w:asciiTheme="majorHAnsi" w:hAnsiTheme="majorHAnsi"/>
          <w:sz w:val="20"/>
          <w:szCs w:val="20"/>
        </w:rPr>
        <w:t xml:space="preserve">to </w:t>
      </w:r>
      <w:r w:rsidR="00BA7E44">
        <w:rPr>
          <w:rFonts w:asciiTheme="majorHAnsi" w:hAnsiTheme="majorHAnsi"/>
          <w:sz w:val="20"/>
          <w:szCs w:val="20"/>
        </w:rPr>
        <w:t xml:space="preserve">a variety of majors; other faculty </w:t>
      </w:r>
      <w:r w:rsidR="005552B6">
        <w:rPr>
          <w:rFonts w:asciiTheme="majorHAnsi" w:hAnsiTheme="majorHAnsi"/>
          <w:sz w:val="20"/>
          <w:szCs w:val="20"/>
        </w:rPr>
        <w:t xml:space="preserve">members </w:t>
      </w:r>
      <w:r w:rsidR="00BA7E44">
        <w:rPr>
          <w:rFonts w:asciiTheme="majorHAnsi" w:hAnsiTheme="majorHAnsi"/>
          <w:sz w:val="20"/>
          <w:szCs w:val="20"/>
        </w:rPr>
        <w:t xml:space="preserve">are not familiar with the curriculum requirements or procedures at all. </w:t>
      </w:r>
      <w:r w:rsidR="00851CD2">
        <w:rPr>
          <w:rFonts w:asciiTheme="majorHAnsi" w:hAnsiTheme="majorHAnsi"/>
          <w:sz w:val="20"/>
          <w:szCs w:val="20"/>
        </w:rPr>
        <w:t>UD’s curriculum is complex, and it takes regular exposure to curriculum questions to keep current on the offices, rules, and updates. And yet s</w:t>
      </w:r>
      <w:r w:rsidR="00BA7E44">
        <w:rPr>
          <w:rFonts w:asciiTheme="majorHAnsi" w:hAnsiTheme="majorHAnsi"/>
          <w:sz w:val="20"/>
          <w:szCs w:val="20"/>
        </w:rPr>
        <w:t>tudents ask</w:t>
      </w:r>
      <w:r w:rsidR="00851CD2">
        <w:rPr>
          <w:rFonts w:asciiTheme="majorHAnsi" w:hAnsiTheme="majorHAnsi"/>
          <w:sz w:val="20"/>
          <w:szCs w:val="20"/>
        </w:rPr>
        <w:t xml:space="preserve"> their</w:t>
      </w:r>
      <w:r w:rsidR="00BA7E44">
        <w:rPr>
          <w:rFonts w:asciiTheme="majorHAnsi" w:hAnsiTheme="majorHAnsi"/>
          <w:sz w:val="20"/>
          <w:szCs w:val="20"/>
        </w:rPr>
        <w:t xml:space="preserve"> faculty </w:t>
      </w:r>
      <w:r w:rsidR="00851CD2">
        <w:rPr>
          <w:rFonts w:asciiTheme="majorHAnsi" w:hAnsiTheme="majorHAnsi"/>
          <w:sz w:val="20"/>
          <w:szCs w:val="20"/>
        </w:rPr>
        <w:t xml:space="preserve">advisors </w:t>
      </w:r>
      <w:r w:rsidR="00C17814">
        <w:rPr>
          <w:rFonts w:asciiTheme="majorHAnsi" w:hAnsiTheme="majorHAnsi"/>
          <w:sz w:val="20"/>
          <w:szCs w:val="20"/>
        </w:rPr>
        <w:t>many</w:t>
      </w:r>
      <w:r w:rsidR="00851CD2">
        <w:rPr>
          <w:rFonts w:asciiTheme="majorHAnsi" w:hAnsiTheme="majorHAnsi"/>
          <w:sz w:val="20"/>
          <w:szCs w:val="20"/>
        </w:rPr>
        <w:t xml:space="preserve"> detailed</w:t>
      </w:r>
      <w:r w:rsidR="00C17814">
        <w:rPr>
          <w:rFonts w:asciiTheme="majorHAnsi" w:hAnsiTheme="majorHAnsi"/>
          <w:sz w:val="20"/>
          <w:szCs w:val="20"/>
        </w:rPr>
        <w:t xml:space="preserve"> questions, </w:t>
      </w:r>
      <w:r w:rsidR="00BA7E44">
        <w:rPr>
          <w:rFonts w:asciiTheme="majorHAnsi" w:hAnsiTheme="majorHAnsi"/>
          <w:sz w:val="20"/>
          <w:szCs w:val="20"/>
        </w:rPr>
        <w:t xml:space="preserve">such as </w:t>
      </w:r>
      <w:r w:rsidR="00C17814">
        <w:rPr>
          <w:rFonts w:asciiTheme="majorHAnsi" w:hAnsiTheme="majorHAnsi"/>
          <w:sz w:val="20"/>
          <w:szCs w:val="20"/>
        </w:rPr>
        <w:t>“W</w:t>
      </w:r>
      <w:r w:rsidR="00BA7E44">
        <w:rPr>
          <w:rFonts w:asciiTheme="majorHAnsi" w:hAnsiTheme="majorHAnsi"/>
          <w:sz w:val="20"/>
          <w:szCs w:val="20"/>
        </w:rPr>
        <w:t>hich Math course do I take</w:t>
      </w:r>
      <w:proofErr w:type="gramStart"/>
      <w:r w:rsidR="00BA7E44">
        <w:rPr>
          <w:rFonts w:asciiTheme="majorHAnsi" w:hAnsiTheme="majorHAnsi"/>
          <w:sz w:val="20"/>
          <w:szCs w:val="20"/>
        </w:rPr>
        <w:t>?</w:t>
      </w:r>
      <w:r w:rsidR="00C17814">
        <w:rPr>
          <w:rFonts w:asciiTheme="majorHAnsi" w:hAnsiTheme="majorHAnsi"/>
          <w:sz w:val="20"/>
          <w:szCs w:val="20"/>
        </w:rPr>
        <w:t>,</w:t>
      </w:r>
      <w:proofErr w:type="gramEnd"/>
      <w:r w:rsidR="00C17814">
        <w:rPr>
          <w:rFonts w:asciiTheme="majorHAnsi" w:hAnsiTheme="majorHAnsi"/>
          <w:sz w:val="20"/>
          <w:szCs w:val="20"/>
        </w:rPr>
        <w:t xml:space="preserve">” </w:t>
      </w:r>
      <w:r w:rsidR="00BA7E44">
        <w:rPr>
          <w:rFonts w:asciiTheme="majorHAnsi" w:hAnsiTheme="majorHAnsi"/>
          <w:sz w:val="20"/>
          <w:szCs w:val="20"/>
        </w:rPr>
        <w:t xml:space="preserve"> </w:t>
      </w:r>
      <w:r w:rsidR="00C17814">
        <w:rPr>
          <w:rFonts w:asciiTheme="majorHAnsi" w:hAnsiTheme="majorHAnsi"/>
          <w:sz w:val="20"/>
          <w:szCs w:val="20"/>
        </w:rPr>
        <w:t>“For w</w:t>
      </w:r>
      <w:r w:rsidR="00BA7E44">
        <w:rPr>
          <w:rFonts w:asciiTheme="majorHAnsi" w:hAnsiTheme="majorHAnsi"/>
          <w:sz w:val="20"/>
          <w:szCs w:val="20"/>
        </w:rPr>
        <w:t xml:space="preserve">hat foreign language course should I </w:t>
      </w:r>
      <w:r w:rsidR="00C17814">
        <w:rPr>
          <w:rFonts w:asciiTheme="majorHAnsi" w:hAnsiTheme="majorHAnsi"/>
          <w:sz w:val="20"/>
          <w:szCs w:val="20"/>
        </w:rPr>
        <w:t>register</w:t>
      </w:r>
      <w:r w:rsidR="00BA7E44">
        <w:rPr>
          <w:rFonts w:asciiTheme="majorHAnsi" w:hAnsiTheme="majorHAnsi"/>
          <w:sz w:val="20"/>
          <w:szCs w:val="20"/>
        </w:rPr>
        <w:t>?</w:t>
      </w:r>
      <w:r w:rsidR="00C17814">
        <w:rPr>
          <w:rFonts w:asciiTheme="majorHAnsi" w:hAnsiTheme="majorHAnsi"/>
          <w:sz w:val="20"/>
          <w:szCs w:val="20"/>
        </w:rPr>
        <w:t>” and</w:t>
      </w:r>
      <w:r w:rsidR="00BA7E44">
        <w:rPr>
          <w:rFonts w:asciiTheme="majorHAnsi" w:hAnsiTheme="majorHAnsi"/>
          <w:sz w:val="20"/>
          <w:szCs w:val="20"/>
        </w:rPr>
        <w:t xml:space="preserve"> </w:t>
      </w:r>
      <w:r w:rsidR="00C17814">
        <w:rPr>
          <w:rFonts w:asciiTheme="majorHAnsi" w:hAnsiTheme="majorHAnsi"/>
          <w:sz w:val="20"/>
          <w:szCs w:val="20"/>
        </w:rPr>
        <w:t>“</w:t>
      </w:r>
      <w:r w:rsidR="00BA7E44">
        <w:rPr>
          <w:rFonts w:asciiTheme="majorHAnsi" w:hAnsiTheme="majorHAnsi"/>
          <w:sz w:val="20"/>
          <w:szCs w:val="20"/>
        </w:rPr>
        <w:t xml:space="preserve">Can I take this </w:t>
      </w:r>
      <w:r w:rsidR="00C17814">
        <w:rPr>
          <w:rFonts w:asciiTheme="majorHAnsi" w:hAnsiTheme="majorHAnsi"/>
          <w:sz w:val="20"/>
          <w:szCs w:val="20"/>
        </w:rPr>
        <w:t xml:space="preserve">course </w:t>
      </w:r>
      <w:r w:rsidR="00BA7E44">
        <w:rPr>
          <w:rFonts w:asciiTheme="majorHAnsi" w:hAnsiTheme="majorHAnsi"/>
          <w:sz w:val="20"/>
          <w:szCs w:val="20"/>
        </w:rPr>
        <w:t>pass-fail</w:t>
      </w:r>
      <w:r w:rsidR="00C17814">
        <w:rPr>
          <w:rFonts w:asciiTheme="majorHAnsi" w:hAnsiTheme="majorHAnsi"/>
          <w:sz w:val="20"/>
          <w:szCs w:val="20"/>
        </w:rPr>
        <w:t>?” F</w:t>
      </w:r>
      <w:r w:rsidR="00BA7E44">
        <w:rPr>
          <w:rFonts w:asciiTheme="majorHAnsi" w:hAnsiTheme="majorHAnsi"/>
          <w:sz w:val="20"/>
          <w:szCs w:val="20"/>
        </w:rPr>
        <w:t>aculty are not always equipped to answ</w:t>
      </w:r>
      <w:r w:rsidR="001063D0">
        <w:rPr>
          <w:rFonts w:asciiTheme="majorHAnsi" w:hAnsiTheme="majorHAnsi"/>
          <w:sz w:val="20"/>
          <w:szCs w:val="20"/>
        </w:rPr>
        <w:t xml:space="preserve">er these </w:t>
      </w:r>
      <w:r w:rsidR="00C17814">
        <w:rPr>
          <w:rFonts w:asciiTheme="majorHAnsi" w:hAnsiTheme="majorHAnsi"/>
          <w:sz w:val="20"/>
          <w:szCs w:val="20"/>
        </w:rPr>
        <w:t xml:space="preserve">questions </w:t>
      </w:r>
      <w:r w:rsidR="001063D0">
        <w:rPr>
          <w:rFonts w:asciiTheme="majorHAnsi" w:hAnsiTheme="majorHAnsi"/>
          <w:sz w:val="20"/>
          <w:szCs w:val="20"/>
        </w:rPr>
        <w:t xml:space="preserve">accurately, and do not know </w:t>
      </w:r>
      <w:r w:rsidR="00C17814">
        <w:rPr>
          <w:rFonts w:asciiTheme="majorHAnsi" w:hAnsiTheme="majorHAnsi"/>
          <w:sz w:val="20"/>
          <w:szCs w:val="20"/>
        </w:rPr>
        <w:t xml:space="preserve">to </w:t>
      </w:r>
      <w:r w:rsidR="001063D0">
        <w:rPr>
          <w:rFonts w:asciiTheme="majorHAnsi" w:hAnsiTheme="majorHAnsi"/>
          <w:sz w:val="20"/>
          <w:szCs w:val="20"/>
        </w:rPr>
        <w:t>whom they should refer students</w:t>
      </w:r>
      <w:r w:rsidR="00BA7E44">
        <w:rPr>
          <w:rFonts w:asciiTheme="majorHAnsi" w:hAnsiTheme="majorHAnsi"/>
          <w:sz w:val="20"/>
          <w:szCs w:val="20"/>
        </w:rPr>
        <w:t xml:space="preserve">. </w:t>
      </w:r>
      <w:r w:rsidR="00851CD2">
        <w:rPr>
          <w:rFonts w:asciiTheme="majorHAnsi" w:hAnsiTheme="majorHAnsi"/>
          <w:sz w:val="20"/>
          <w:szCs w:val="20"/>
        </w:rPr>
        <w:t xml:space="preserve"> </w:t>
      </w:r>
      <w:r w:rsidR="00851CD2" w:rsidRPr="00EB6D61">
        <w:rPr>
          <w:rFonts w:asciiTheme="majorHAnsi" w:hAnsiTheme="majorHAnsi"/>
          <w:sz w:val="20"/>
          <w:szCs w:val="20"/>
        </w:rPr>
        <w:t>Many universities of our size (e.g., The Ohio State University, University of Colorado Boulder) hire professional advis</w:t>
      </w:r>
      <w:r w:rsidR="00EB6D61" w:rsidRPr="00EB6D61">
        <w:rPr>
          <w:rFonts w:asciiTheme="majorHAnsi" w:hAnsiTheme="majorHAnsi"/>
          <w:sz w:val="20"/>
          <w:szCs w:val="20"/>
        </w:rPr>
        <w:t xml:space="preserve">ors </w:t>
      </w:r>
      <w:r w:rsidR="00851CD2" w:rsidRPr="00EB6D61">
        <w:rPr>
          <w:rFonts w:asciiTheme="majorHAnsi" w:hAnsiTheme="majorHAnsi"/>
          <w:sz w:val="20"/>
          <w:szCs w:val="20"/>
        </w:rPr>
        <w:t>that reside in departments. These full</w:t>
      </w:r>
      <w:r w:rsidR="00A12B2F">
        <w:rPr>
          <w:rFonts w:asciiTheme="majorHAnsi" w:hAnsiTheme="majorHAnsi"/>
          <w:sz w:val="20"/>
          <w:szCs w:val="20"/>
        </w:rPr>
        <w:t>-</w:t>
      </w:r>
      <w:r w:rsidR="00851CD2" w:rsidRPr="00EB6D61">
        <w:rPr>
          <w:rFonts w:asciiTheme="majorHAnsi" w:hAnsiTheme="majorHAnsi"/>
          <w:sz w:val="20"/>
          <w:szCs w:val="20"/>
        </w:rPr>
        <w:t>time advisors provide high-quality, responsive advising for students. Several times on our listening tours we heard that UD might benefit from developing advising staff positions.</w:t>
      </w:r>
      <w:r w:rsidR="00851CD2">
        <w:rPr>
          <w:rFonts w:asciiTheme="majorHAnsi" w:hAnsiTheme="majorHAnsi"/>
          <w:sz w:val="20"/>
          <w:szCs w:val="20"/>
        </w:rPr>
        <w:t xml:space="preserve"> </w:t>
      </w:r>
    </w:p>
    <w:p w:rsidR="00D667C0" w:rsidRDefault="00D667C0" w:rsidP="009C5F6C">
      <w:pPr>
        <w:spacing w:after="0" w:line="240" w:lineRule="auto"/>
        <w:rPr>
          <w:rFonts w:asciiTheme="majorHAnsi" w:hAnsiTheme="majorHAnsi"/>
          <w:sz w:val="20"/>
          <w:szCs w:val="20"/>
        </w:rPr>
      </w:pPr>
    </w:p>
    <w:p w:rsidR="00BE70CA" w:rsidRDefault="00BE70CA" w:rsidP="009C5F6C">
      <w:pPr>
        <w:spacing w:after="0" w:line="240" w:lineRule="auto"/>
        <w:rPr>
          <w:rFonts w:asciiTheme="majorHAnsi" w:hAnsiTheme="majorHAnsi"/>
          <w:sz w:val="20"/>
          <w:szCs w:val="20"/>
        </w:rPr>
      </w:pPr>
      <w:r w:rsidRPr="00BE70CA">
        <w:rPr>
          <w:rFonts w:asciiTheme="majorHAnsi" w:hAnsiTheme="majorHAnsi"/>
          <w:i/>
          <w:sz w:val="20"/>
          <w:szCs w:val="20"/>
        </w:rPr>
        <w:t xml:space="preserve">Engaged </w:t>
      </w:r>
      <w:r w:rsidR="00C17814">
        <w:rPr>
          <w:rFonts w:asciiTheme="majorHAnsi" w:hAnsiTheme="majorHAnsi"/>
          <w:i/>
          <w:sz w:val="20"/>
          <w:szCs w:val="20"/>
        </w:rPr>
        <w:t>L</w:t>
      </w:r>
      <w:r w:rsidRPr="00BE70CA">
        <w:rPr>
          <w:rFonts w:asciiTheme="majorHAnsi" w:hAnsiTheme="majorHAnsi"/>
          <w:i/>
          <w:sz w:val="20"/>
          <w:szCs w:val="20"/>
        </w:rPr>
        <w:t>earning.</w:t>
      </w:r>
      <w:r>
        <w:rPr>
          <w:rFonts w:asciiTheme="majorHAnsi" w:hAnsiTheme="majorHAnsi"/>
          <w:sz w:val="20"/>
          <w:szCs w:val="20"/>
        </w:rPr>
        <w:t xml:space="preserve"> UD requires a single “DLE” course, which students often approach as a check</w:t>
      </w:r>
      <w:r w:rsidR="00C17814">
        <w:rPr>
          <w:rFonts w:asciiTheme="majorHAnsi" w:hAnsiTheme="majorHAnsi"/>
          <w:sz w:val="20"/>
          <w:szCs w:val="20"/>
        </w:rPr>
        <w:t>-</w:t>
      </w:r>
      <w:r>
        <w:rPr>
          <w:rFonts w:asciiTheme="majorHAnsi" w:hAnsiTheme="majorHAnsi"/>
          <w:sz w:val="20"/>
          <w:szCs w:val="20"/>
        </w:rPr>
        <w:t>off</w:t>
      </w:r>
      <w:r w:rsidR="00953B83">
        <w:rPr>
          <w:rFonts w:asciiTheme="majorHAnsi" w:hAnsiTheme="majorHAnsi"/>
          <w:sz w:val="20"/>
          <w:szCs w:val="20"/>
        </w:rPr>
        <w:t xml:space="preserve"> requirement</w:t>
      </w:r>
      <w:r>
        <w:rPr>
          <w:rFonts w:asciiTheme="majorHAnsi" w:hAnsiTheme="majorHAnsi"/>
          <w:sz w:val="20"/>
          <w:szCs w:val="20"/>
        </w:rPr>
        <w:t>.  Elon’s curriculum might provide a model of how DLE courses would be more intentionally integrated into undergraduate programs. However, it will take faculty involvement and engagement</w:t>
      </w:r>
      <w:r w:rsidR="00A771BC">
        <w:rPr>
          <w:rFonts w:asciiTheme="majorHAnsi" w:hAnsiTheme="majorHAnsi"/>
          <w:sz w:val="20"/>
          <w:szCs w:val="20"/>
        </w:rPr>
        <w:t>, as well as strategic coordination with internal and external stakeholders,</w:t>
      </w:r>
      <w:r>
        <w:rPr>
          <w:rFonts w:asciiTheme="majorHAnsi" w:hAnsiTheme="majorHAnsi"/>
          <w:sz w:val="20"/>
          <w:szCs w:val="20"/>
        </w:rPr>
        <w:t xml:space="preserve"> to make discovery learning more meaningful</w:t>
      </w:r>
      <w:r w:rsidR="00A771BC">
        <w:rPr>
          <w:rFonts w:asciiTheme="majorHAnsi" w:hAnsiTheme="majorHAnsi"/>
          <w:sz w:val="20"/>
          <w:szCs w:val="20"/>
        </w:rPr>
        <w:t>. As previously</w:t>
      </w:r>
      <w:r>
        <w:rPr>
          <w:rFonts w:asciiTheme="majorHAnsi" w:hAnsiTheme="majorHAnsi"/>
          <w:sz w:val="20"/>
          <w:szCs w:val="20"/>
        </w:rPr>
        <w:t xml:space="preserve"> noted, structures do not curre</w:t>
      </w:r>
      <w:r w:rsidR="00A771BC">
        <w:rPr>
          <w:rFonts w:asciiTheme="majorHAnsi" w:hAnsiTheme="majorHAnsi"/>
          <w:sz w:val="20"/>
          <w:szCs w:val="20"/>
        </w:rPr>
        <w:t xml:space="preserve">ntly incentivize </w:t>
      </w:r>
      <w:r>
        <w:rPr>
          <w:rFonts w:asciiTheme="majorHAnsi" w:hAnsiTheme="majorHAnsi"/>
          <w:sz w:val="20"/>
          <w:szCs w:val="20"/>
        </w:rPr>
        <w:t xml:space="preserve">faculty </w:t>
      </w:r>
      <w:r w:rsidR="00A771BC">
        <w:rPr>
          <w:rFonts w:asciiTheme="majorHAnsi" w:hAnsiTheme="majorHAnsi"/>
          <w:sz w:val="20"/>
          <w:szCs w:val="20"/>
        </w:rPr>
        <w:t xml:space="preserve">for such </w:t>
      </w:r>
      <w:r>
        <w:rPr>
          <w:rFonts w:asciiTheme="majorHAnsi" w:hAnsiTheme="majorHAnsi"/>
          <w:sz w:val="20"/>
          <w:szCs w:val="20"/>
        </w:rPr>
        <w:t xml:space="preserve">involvement.  </w:t>
      </w:r>
    </w:p>
    <w:p w:rsidR="00BE70CA" w:rsidRDefault="00BE70CA" w:rsidP="009C5F6C">
      <w:pPr>
        <w:spacing w:after="0" w:line="240" w:lineRule="auto"/>
        <w:rPr>
          <w:rFonts w:asciiTheme="majorHAnsi" w:hAnsiTheme="majorHAnsi"/>
          <w:sz w:val="20"/>
          <w:szCs w:val="20"/>
        </w:rPr>
      </w:pPr>
    </w:p>
    <w:p w:rsidR="00D667C0" w:rsidRPr="00D667C0" w:rsidRDefault="00CF7C87" w:rsidP="009C5F6C">
      <w:pPr>
        <w:spacing w:after="0" w:line="240" w:lineRule="auto"/>
        <w:rPr>
          <w:rFonts w:asciiTheme="majorHAnsi" w:hAnsiTheme="majorHAnsi"/>
          <w:sz w:val="20"/>
          <w:szCs w:val="20"/>
        </w:rPr>
      </w:pPr>
      <w:proofErr w:type="gramStart"/>
      <w:r>
        <w:rPr>
          <w:rFonts w:asciiTheme="majorHAnsi" w:hAnsiTheme="majorHAnsi"/>
          <w:i/>
          <w:sz w:val="20"/>
          <w:szCs w:val="20"/>
        </w:rPr>
        <w:t xml:space="preserve">Curriculum </w:t>
      </w:r>
      <w:r w:rsidR="00D667C0" w:rsidRPr="00D667C0">
        <w:rPr>
          <w:rFonts w:asciiTheme="majorHAnsi" w:hAnsiTheme="majorHAnsi"/>
          <w:i/>
          <w:sz w:val="20"/>
          <w:szCs w:val="20"/>
        </w:rPr>
        <w:t>Barriers</w:t>
      </w:r>
      <w:r w:rsidR="00DD15B3">
        <w:rPr>
          <w:rFonts w:asciiTheme="majorHAnsi" w:hAnsiTheme="majorHAnsi"/>
          <w:i/>
          <w:sz w:val="20"/>
          <w:szCs w:val="20"/>
        </w:rPr>
        <w:t xml:space="preserve"> </w:t>
      </w:r>
      <w:r w:rsidR="00851CD2">
        <w:rPr>
          <w:rFonts w:asciiTheme="majorHAnsi" w:hAnsiTheme="majorHAnsi"/>
          <w:i/>
          <w:sz w:val="20"/>
          <w:szCs w:val="20"/>
        </w:rPr>
        <w:t xml:space="preserve">in </w:t>
      </w:r>
      <w:r w:rsidR="00DD15B3">
        <w:rPr>
          <w:rFonts w:asciiTheme="majorHAnsi" w:hAnsiTheme="majorHAnsi"/>
          <w:i/>
          <w:sz w:val="20"/>
          <w:szCs w:val="20"/>
        </w:rPr>
        <w:t>STEM, and Underrepresented Students</w:t>
      </w:r>
      <w:r w:rsidR="00D667C0">
        <w:rPr>
          <w:rFonts w:asciiTheme="majorHAnsi" w:hAnsiTheme="majorHAnsi"/>
          <w:sz w:val="20"/>
          <w:szCs w:val="20"/>
        </w:rPr>
        <w:t>.</w:t>
      </w:r>
      <w:proofErr w:type="gramEnd"/>
      <w:r w:rsidR="00D667C0">
        <w:rPr>
          <w:rFonts w:asciiTheme="majorHAnsi" w:hAnsiTheme="majorHAnsi"/>
          <w:sz w:val="20"/>
          <w:szCs w:val="20"/>
        </w:rPr>
        <w:t xml:space="preserve"> In some cases, introductory courses are </w:t>
      </w:r>
      <w:r w:rsidR="004A15BC">
        <w:rPr>
          <w:rFonts w:asciiTheme="majorHAnsi" w:hAnsiTheme="majorHAnsi"/>
          <w:sz w:val="20"/>
          <w:szCs w:val="20"/>
        </w:rPr>
        <w:t xml:space="preserve">gatekeeper </w:t>
      </w:r>
      <w:r w:rsidR="00D667C0">
        <w:rPr>
          <w:rFonts w:asciiTheme="majorHAnsi" w:hAnsiTheme="majorHAnsi"/>
          <w:sz w:val="20"/>
          <w:szCs w:val="20"/>
        </w:rPr>
        <w:t xml:space="preserve">courses. When students struggle in these courses, </w:t>
      </w:r>
      <w:r w:rsidR="00C17814">
        <w:rPr>
          <w:rFonts w:asciiTheme="majorHAnsi" w:hAnsiTheme="majorHAnsi"/>
          <w:sz w:val="20"/>
          <w:szCs w:val="20"/>
        </w:rPr>
        <w:t>progress in their major is impeded</w:t>
      </w:r>
      <w:r w:rsidR="00D667C0">
        <w:rPr>
          <w:rFonts w:asciiTheme="majorHAnsi" w:hAnsiTheme="majorHAnsi"/>
          <w:sz w:val="20"/>
          <w:szCs w:val="20"/>
        </w:rPr>
        <w:t xml:space="preserve">. This might be especially true for underrepresented students. Support for underrepresented students is present (through NUCLEUS, </w:t>
      </w:r>
      <w:r w:rsidR="008B4284">
        <w:rPr>
          <w:rFonts w:asciiTheme="majorHAnsi" w:hAnsiTheme="majorHAnsi"/>
          <w:sz w:val="20"/>
          <w:szCs w:val="20"/>
        </w:rPr>
        <w:t xml:space="preserve">RISE, </w:t>
      </w:r>
      <w:r w:rsidR="00D667C0">
        <w:rPr>
          <w:rFonts w:asciiTheme="majorHAnsi" w:hAnsiTheme="majorHAnsi"/>
          <w:sz w:val="20"/>
          <w:szCs w:val="20"/>
        </w:rPr>
        <w:t>McNair</w:t>
      </w:r>
      <w:r w:rsidR="00C6706E">
        <w:rPr>
          <w:rFonts w:asciiTheme="majorHAnsi" w:hAnsiTheme="majorHAnsi"/>
          <w:sz w:val="20"/>
          <w:szCs w:val="20"/>
        </w:rPr>
        <w:t>, the Center for Black Culture</w:t>
      </w:r>
      <w:r w:rsidR="00D667C0">
        <w:rPr>
          <w:rFonts w:asciiTheme="majorHAnsi" w:hAnsiTheme="majorHAnsi"/>
          <w:sz w:val="20"/>
          <w:szCs w:val="20"/>
        </w:rPr>
        <w:t>)</w:t>
      </w:r>
      <w:r w:rsidR="00DD15B3">
        <w:rPr>
          <w:rFonts w:asciiTheme="majorHAnsi" w:hAnsiTheme="majorHAnsi"/>
          <w:sz w:val="20"/>
          <w:szCs w:val="20"/>
        </w:rPr>
        <w:t xml:space="preserve">. The leaders of these programs work to communicate their services to both faculty and students, and provide excellent mentorship. However, this support could be more </w:t>
      </w:r>
      <w:r w:rsidR="00C6706E">
        <w:rPr>
          <w:rFonts w:asciiTheme="majorHAnsi" w:hAnsiTheme="majorHAnsi"/>
          <w:sz w:val="20"/>
          <w:szCs w:val="20"/>
        </w:rPr>
        <w:t xml:space="preserve">structurally supported and coordinated. In other words, all players should be brought to the table to ensure underrepresented students are aware of services that can contribute to their success at the University of Delaware. </w:t>
      </w:r>
      <w:r w:rsidR="003348A0">
        <w:rPr>
          <w:rFonts w:asciiTheme="majorHAnsi" w:hAnsiTheme="majorHAnsi"/>
          <w:sz w:val="20"/>
          <w:szCs w:val="20"/>
        </w:rPr>
        <w:t xml:space="preserve">This might be accomplished by working with senior administrators, more specifically, the Vice Provost for Diversity or the proposed Vice Provost for Undergraduate Affairs. </w:t>
      </w:r>
      <w:r w:rsidR="00C6706E">
        <w:rPr>
          <w:rFonts w:asciiTheme="majorHAnsi" w:hAnsiTheme="majorHAnsi"/>
          <w:sz w:val="20"/>
          <w:szCs w:val="20"/>
        </w:rPr>
        <w:t xml:space="preserve">The importance of this issue was addressed this fall in Richard Tapia’s discussion of the “Diversity Crisis in Higher Education” and the conversation should not stop </w:t>
      </w:r>
      <w:r w:rsidR="00851CD2">
        <w:rPr>
          <w:rFonts w:asciiTheme="majorHAnsi" w:hAnsiTheme="majorHAnsi"/>
          <w:sz w:val="20"/>
          <w:szCs w:val="20"/>
        </w:rPr>
        <w:t>t</w:t>
      </w:r>
      <w:r w:rsidR="00C6706E">
        <w:rPr>
          <w:rFonts w:asciiTheme="majorHAnsi" w:hAnsiTheme="majorHAnsi"/>
          <w:sz w:val="20"/>
          <w:szCs w:val="20"/>
        </w:rPr>
        <w:t xml:space="preserve">here. </w:t>
      </w:r>
      <w:r w:rsidR="00DD15B3">
        <w:rPr>
          <w:rFonts w:asciiTheme="majorHAnsi" w:hAnsiTheme="majorHAnsi"/>
          <w:sz w:val="20"/>
          <w:szCs w:val="20"/>
        </w:rPr>
        <w:t>C</w:t>
      </w:r>
      <w:r w:rsidR="005B6419">
        <w:rPr>
          <w:rFonts w:asciiTheme="majorHAnsi" w:hAnsiTheme="majorHAnsi"/>
          <w:sz w:val="20"/>
          <w:szCs w:val="20"/>
        </w:rPr>
        <w:t xml:space="preserve">olleagues from </w:t>
      </w:r>
      <w:r w:rsidR="00DD15B3">
        <w:rPr>
          <w:rFonts w:asciiTheme="majorHAnsi" w:hAnsiTheme="majorHAnsi"/>
          <w:sz w:val="20"/>
          <w:szCs w:val="20"/>
        </w:rPr>
        <w:t>m</w:t>
      </w:r>
      <w:r w:rsidR="005B6419">
        <w:rPr>
          <w:rFonts w:asciiTheme="majorHAnsi" w:hAnsiTheme="majorHAnsi"/>
          <w:sz w:val="20"/>
          <w:szCs w:val="20"/>
        </w:rPr>
        <w:t xml:space="preserve">any of the programs mentioned </w:t>
      </w:r>
      <w:r w:rsidR="005552B6">
        <w:rPr>
          <w:rFonts w:asciiTheme="majorHAnsi" w:hAnsiTheme="majorHAnsi"/>
          <w:sz w:val="20"/>
          <w:szCs w:val="20"/>
        </w:rPr>
        <w:t>above can</w:t>
      </w:r>
      <w:r w:rsidR="005B6419">
        <w:rPr>
          <w:rFonts w:asciiTheme="majorHAnsi" w:hAnsiTheme="majorHAnsi"/>
          <w:sz w:val="20"/>
          <w:szCs w:val="20"/>
        </w:rPr>
        <w:t xml:space="preserve"> pr</w:t>
      </w:r>
      <w:r w:rsidR="00DD15B3">
        <w:rPr>
          <w:rFonts w:asciiTheme="majorHAnsi" w:hAnsiTheme="majorHAnsi"/>
          <w:sz w:val="20"/>
          <w:szCs w:val="20"/>
        </w:rPr>
        <w:t>o</w:t>
      </w:r>
      <w:r w:rsidR="005B6419">
        <w:rPr>
          <w:rFonts w:asciiTheme="majorHAnsi" w:hAnsiTheme="majorHAnsi"/>
          <w:sz w:val="20"/>
          <w:szCs w:val="20"/>
        </w:rPr>
        <w:t>vide specific examples of diverse students feeling and being discouraged from pursuing degrees in STEM. As stated by Mr. Tapia, lack of preparation of underrepresented students does not mean a lack of talent</w:t>
      </w:r>
      <w:r w:rsidR="00DD15B3">
        <w:rPr>
          <w:rFonts w:asciiTheme="majorHAnsi" w:hAnsiTheme="majorHAnsi"/>
          <w:sz w:val="20"/>
          <w:szCs w:val="20"/>
        </w:rPr>
        <w:t>.</w:t>
      </w:r>
    </w:p>
    <w:p w:rsidR="00D667C0" w:rsidRPr="00A54C7F" w:rsidRDefault="00D667C0" w:rsidP="009C5F6C">
      <w:pPr>
        <w:spacing w:after="0" w:line="240" w:lineRule="auto"/>
        <w:rPr>
          <w:rFonts w:asciiTheme="majorHAnsi" w:hAnsiTheme="majorHAnsi"/>
          <w:b/>
          <w:sz w:val="20"/>
          <w:szCs w:val="20"/>
        </w:rPr>
      </w:pPr>
    </w:p>
    <w:p w:rsidR="00213D2A" w:rsidRDefault="00213D2A" w:rsidP="009C5F6C">
      <w:pPr>
        <w:spacing w:after="0" w:line="240" w:lineRule="auto"/>
        <w:rPr>
          <w:rFonts w:asciiTheme="majorHAnsi" w:hAnsiTheme="majorHAnsi"/>
          <w:i/>
          <w:sz w:val="20"/>
          <w:szCs w:val="20"/>
        </w:rPr>
      </w:pPr>
      <w:r w:rsidRPr="00EB6D61">
        <w:rPr>
          <w:rFonts w:asciiTheme="majorHAnsi" w:hAnsiTheme="majorHAnsi"/>
          <w:i/>
          <w:sz w:val="20"/>
          <w:szCs w:val="20"/>
        </w:rPr>
        <w:t xml:space="preserve">Diversity. </w:t>
      </w:r>
      <w:r w:rsidRPr="00EB6D61">
        <w:rPr>
          <w:rFonts w:asciiTheme="majorHAnsi" w:hAnsiTheme="majorHAnsi"/>
          <w:sz w:val="20"/>
          <w:szCs w:val="20"/>
        </w:rPr>
        <w:t>For so long, and rightfully</w:t>
      </w:r>
      <w:r w:rsidR="009D40B6" w:rsidRPr="00EB6D61">
        <w:rPr>
          <w:rFonts w:asciiTheme="majorHAnsi" w:hAnsiTheme="majorHAnsi"/>
          <w:sz w:val="20"/>
          <w:szCs w:val="20"/>
        </w:rPr>
        <w:t xml:space="preserve"> so</w:t>
      </w:r>
      <w:r w:rsidRPr="00EB6D61">
        <w:rPr>
          <w:rFonts w:asciiTheme="majorHAnsi" w:hAnsiTheme="majorHAnsi"/>
          <w:sz w:val="20"/>
          <w:szCs w:val="20"/>
        </w:rPr>
        <w:t xml:space="preserve">, </w:t>
      </w:r>
      <w:r w:rsidR="00851CD2" w:rsidRPr="00EB6D61">
        <w:rPr>
          <w:rFonts w:asciiTheme="majorHAnsi" w:hAnsiTheme="majorHAnsi"/>
          <w:sz w:val="20"/>
          <w:szCs w:val="20"/>
        </w:rPr>
        <w:t>diversity</w:t>
      </w:r>
      <w:r w:rsidRPr="00EB6D61">
        <w:rPr>
          <w:rFonts w:asciiTheme="majorHAnsi" w:hAnsiTheme="majorHAnsi"/>
          <w:sz w:val="20"/>
          <w:szCs w:val="20"/>
        </w:rPr>
        <w:t xml:space="preserve"> has been </w:t>
      </w:r>
      <w:r w:rsidR="009D40B6" w:rsidRPr="00EB6D61">
        <w:rPr>
          <w:rFonts w:asciiTheme="majorHAnsi" w:hAnsiTheme="majorHAnsi"/>
          <w:sz w:val="20"/>
          <w:szCs w:val="20"/>
        </w:rPr>
        <w:t>a conversation point on-campus. An evaluation and coordination of our current resources for diverse students needs to be conducted. These resources should be involved in coordinated efforts to expand and nurture the University of Delaware’s current diversity initiatives including the attraction and retention of a diverse student body. In order for this to happen and be effective, resources need to be appropriately allocated to these initiatives</w:t>
      </w:r>
      <w:r w:rsidR="00A12B2F">
        <w:rPr>
          <w:rFonts w:asciiTheme="majorHAnsi" w:hAnsiTheme="majorHAnsi"/>
          <w:sz w:val="20"/>
          <w:szCs w:val="20"/>
        </w:rPr>
        <w:t>,</w:t>
      </w:r>
      <w:r w:rsidR="009D40B6" w:rsidRPr="00EB6D61">
        <w:rPr>
          <w:rFonts w:asciiTheme="majorHAnsi" w:hAnsiTheme="majorHAnsi"/>
          <w:sz w:val="20"/>
          <w:szCs w:val="20"/>
        </w:rPr>
        <w:t xml:space="preserve"> and one party should bring all university players to the table on a regular basis to discuss these initiatives, make recommendations for inclusion in curriculum</w:t>
      </w:r>
      <w:r w:rsidR="00A12B2F">
        <w:rPr>
          <w:rFonts w:asciiTheme="majorHAnsi" w:hAnsiTheme="majorHAnsi"/>
          <w:sz w:val="20"/>
          <w:szCs w:val="20"/>
        </w:rPr>
        <w:t>,</w:t>
      </w:r>
      <w:r w:rsidR="009D40B6" w:rsidRPr="00EB6D61">
        <w:rPr>
          <w:rFonts w:asciiTheme="majorHAnsi" w:hAnsiTheme="majorHAnsi"/>
          <w:sz w:val="20"/>
          <w:szCs w:val="20"/>
        </w:rPr>
        <w:t xml:space="preserve"> and inform the university community.</w:t>
      </w:r>
    </w:p>
    <w:p w:rsidR="00213D2A" w:rsidRDefault="00213D2A" w:rsidP="009C5F6C">
      <w:pPr>
        <w:spacing w:after="0" w:line="240" w:lineRule="auto"/>
        <w:rPr>
          <w:rFonts w:asciiTheme="majorHAnsi" w:hAnsiTheme="majorHAnsi"/>
          <w:i/>
          <w:sz w:val="20"/>
          <w:szCs w:val="20"/>
        </w:rPr>
      </w:pPr>
    </w:p>
    <w:p w:rsidR="00B35FEC" w:rsidRDefault="00A54C7F" w:rsidP="009C5F6C">
      <w:pPr>
        <w:spacing w:after="0" w:line="240" w:lineRule="auto"/>
        <w:rPr>
          <w:rFonts w:asciiTheme="majorHAnsi" w:hAnsiTheme="majorHAnsi"/>
          <w:sz w:val="20"/>
          <w:szCs w:val="20"/>
        </w:rPr>
      </w:pPr>
      <w:proofErr w:type="gramStart"/>
      <w:r w:rsidRPr="00D667C0">
        <w:rPr>
          <w:rFonts w:asciiTheme="majorHAnsi" w:hAnsiTheme="majorHAnsi"/>
          <w:i/>
          <w:sz w:val="20"/>
          <w:szCs w:val="20"/>
        </w:rPr>
        <w:t xml:space="preserve">The Associate in Arts </w:t>
      </w:r>
      <w:r w:rsidR="005552B6">
        <w:rPr>
          <w:rFonts w:asciiTheme="majorHAnsi" w:hAnsiTheme="majorHAnsi"/>
          <w:i/>
          <w:sz w:val="20"/>
          <w:szCs w:val="20"/>
        </w:rPr>
        <w:t xml:space="preserve">(AA) </w:t>
      </w:r>
      <w:r w:rsidR="005B6419">
        <w:rPr>
          <w:rFonts w:asciiTheme="majorHAnsi" w:hAnsiTheme="majorHAnsi"/>
          <w:i/>
          <w:sz w:val="20"/>
          <w:szCs w:val="20"/>
        </w:rPr>
        <w:t>P</w:t>
      </w:r>
      <w:r w:rsidRPr="00D667C0">
        <w:rPr>
          <w:rFonts w:asciiTheme="majorHAnsi" w:hAnsiTheme="majorHAnsi"/>
          <w:i/>
          <w:sz w:val="20"/>
          <w:szCs w:val="20"/>
        </w:rPr>
        <w:t>rogram</w:t>
      </w:r>
      <w:r w:rsidR="005552B6">
        <w:rPr>
          <w:rFonts w:asciiTheme="majorHAnsi" w:hAnsiTheme="majorHAnsi"/>
          <w:i/>
          <w:sz w:val="20"/>
          <w:szCs w:val="20"/>
        </w:rPr>
        <w:t>.</w:t>
      </w:r>
      <w:proofErr w:type="gramEnd"/>
      <w:r w:rsidR="005552B6">
        <w:rPr>
          <w:rFonts w:asciiTheme="majorHAnsi" w:hAnsiTheme="majorHAnsi"/>
          <w:i/>
          <w:sz w:val="20"/>
          <w:szCs w:val="20"/>
        </w:rPr>
        <w:t xml:space="preserve"> The AA program</w:t>
      </w:r>
      <w:r w:rsidR="00B35FEC">
        <w:rPr>
          <w:rFonts w:asciiTheme="majorHAnsi" w:hAnsiTheme="majorHAnsi"/>
          <w:sz w:val="20"/>
          <w:szCs w:val="20"/>
        </w:rPr>
        <w:t xml:space="preserve"> was an important </w:t>
      </w:r>
      <w:r>
        <w:rPr>
          <w:rFonts w:asciiTheme="majorHAnsi" w:hAnsiTheme="majorHAnsi"/>
          <w:sz w:val="20"/>
          <w:szCs w:val="20"/>
        </w:rPr>
        <w:t>topic raised by many in the stakeholder c</w:t>
      </w:r>
      <w:r w:rsidR="00B35FEC">
        <w:rPr>
          <w:rFonts w:asciiTheme="majorHAnsi" w:hAnsiTheme="majorHAnsi"/>
          <w:sz w:val="20"/>
          <w:szCs w:val="20"/>
        </w:rPr>
        <w:t>onversations</w:t>
      </w:r>
      <w:r>
        <w:rPr>
          <w:rFonts w:asciiTheme="majorHAnsi" w:hAnsiTheme="majorHAnsi"/>
          <w:sz w:val="20"/>
          <w:szCs w:val="20"/>
        </w:rPr>
        <w:t>.</w:t>
      </w:r>
      <w:r w:rsidR="00B35FEC">
        <w:rPr>
          <w:rFonts w:asciiTheme="majorHAnsi" w:hAnsiTheme="majorHAnsi"/>
          <w:sz w:val="20"/>
          <w:szCs w:val="20"/>
        </w:rPr>
        <w:t xml:space="preserve"> </w:t>
      </w:r>
      <w:r>
        <w:rPr>
          <w:rFonts w:asciiTheme="majorHAnsi" w:hAnsiTheme="majorHAnsi"/>
          <w:sz w:val="20"/>
          <w:szCs w:val="20"/>
        </w:rPr>
        <w:t>UD’s AA program admits and educates Delaware residents who</w:t>
      </w:r>
      <w:r w:rsidR="00213D2A">
        <w:rPr>
          <w:rFonts w:asciiTheme="majorHAnsi" w:hAnsiTheme="majorHAnsi"/>
          <w:sz w:val="20"/>
          <w:szCs w:val="20"/>
        </w:rPr>
        <w:t xml:space="preserve"> choose a more affordable first step into higher education, or who might need to improve academically prior to admission</w:t>
      </w:r>
      <w:r w:rsidR="00B35FEC">
        <w:rPr>
          <w:rFonts w:asciiTheme="majorHAnsi" w:hAnsiTheme="majorHAnsi"/>
          <w:sz w:val="20"/>
          <w:szCs w:val="20"/>
        </w:rPr>
        <w:t xml:space="preserve">. AA graduates </w:t>
      </w:r>
      <w:r>
        <w:rPr>
          <w:rFonts w:asciiTheme="majorHAnsi" w:hAnsiTheme="majorHAnsi"/>
          <w:sz w:val="20"/>
          <w:szCs w:val="20"/>
        </w:rPr>
        <w:t xml:space="preserve">may transfer to the main campus after 2 years. </w:t>
      </w:r>
      <w:r w:rsidR="00DD15B3">
        <w:rPr>
          <w:rFonts w:asciiTheme="majorHAnsi" w:hAnsiTheme="majorHAnsi"/>
          <w:sz w:val="20"/>
          <w:szCs w:val="20"/>
        </w:rPr>
        <w:t xml:space="preserve">UD’s </w:t>
      </w:r>
      <w:r w:rsidR="00B35FEC">
        <w:rPr>
          <w:rFonts w:asciiTheme="majorHAnsi" w:hAnsiTheme="majorHAnsi"/>
          <w:sz w:val="20"/>
          <w:szCs w:val="20"/>
        </w:rPr>
        <w:t>AA program</w:t>
      </w:r>
      <w:r w:rsidR="00DD15B3">
        <w:rPr>
          <w:rFonts w:asciiTheme="majorHAnsi" w:hAnsiTheme="majorHAnsi"/>
          <w:sz w:val="20"/>
          <w:szCs w:val="20"/>
        </w:rPr>
        <w:t xml:space="preserve"> is unique among universities we have researched.  It</w:t>
      </w:r>
      <w:r w:rsidR="00B35FEC">
        <w:rPr>
          <w:rFonts w:asciiTheme="majorHAnsi" w:hAnsiTheme="majorHAnsi"/>
          <w:sz w:val="20"/>
          <w:szCs w:val="20"/>
        </w:rPr>
        <w:t xml:space="preserve"> has numerous success stories, and houses dedicated faculty.  </w:t>
      </w:r>
      <w:r w:rsidR="00DD15B3">
        <w:rPr>
          <w:rFonts w:asciiTheme="majorHAnsi" w:hAnsiTheme="majorHAnsi"/>
          <w:sz w:val="20"/>
          <w:szCs w:val="20"/>
        </w:rPr>
        <w:t>However, o</w:t>
      </w:r>
      <w:r w:rsidR="00B35FEC">
        <w:rPr>
          <w:rFonts w:asciiTheme="majorHAnsi" w:hAnsiTheme="majorHAnsi"/>
          <w:sz w:val="20"/>
          <w:szCs w:val="20"/>
        </w:rPr>
        <w:t>ur working group heard about several important issues with the AA campus. One is that</w:t>
      </w:r>
      <w:r>
        <w:rPr>
          <w:rFonts w:asciiTheme="majorHAnsi" w:hAnsiTheme="majorHAnsi"/>
          <w:sz w:val="20"/>
          <w:szCs w:val="20"/>
        </w:rPr>
        <w:t xml:space="preserve"> the AA program may not </w:t>
      </w:r>
      <w:r w:rsidR="009C7F4A">
        <w:rPr>
          <w:rFonts w:asciiTheme="majorHAnsi" w:hAnsiTheme="majorHAnsi"/>
          <w:sz w:val="20"/>
          <w:szCs w:val="20"/>
        </w:rPr>
        <w:t>enable</w:t>
      </w:r>
      <w:r>
        <w:rPr>
          <w:rFonts w:asciiTheme="majorHAnsi" w:hAnsiTheme="majorHAnsi"/>
          <w:sz w:val="20"/>
          <w:szCs w:val="20"/>
        </w:rPr>
        <w:t xml:space="preserve"> the students to graduate with a BA or BS </w:t>
      </w:r>
      <w:r w:rsidR="00B35FEC">
        <w:rPr>
          <w:rFonts w:asciiTheme="majorHAnsi" w:hAnsiTheme="majorHAnsi"/>
          <w:sz w:val="20"/>
          <w:szCs w:val="20"/>
        </w:rPr>
        <w:t xml:space="preserve">with only </w:t>
      </w:r>
      <w:r>
        <w:rPr>
          <w:rFonts w:asciiTheme="majorHAnsi" w:hAnsiTheme="majorHAnsi"/>
          <w:sz w:val="20"/>
          <w:szCs w:val="20"/>
        </w:rPr>
        <w:t>2 additional years</w:t>
      </w:r>
      <w:r w:rsidR="005B6419">
        <w:rPr>
          <w:rFonts w:asciiTheme="majorHAnsi" w:hAnsiTheme="majorHAnsi"/>
          <w:sz w:val="20"/>
          <w:szCs w:val="20"/>
        </w:rPr>
        <w:t xml:space="preserve"> of education</w:t>
      </w:r>
      <w:r w:rsidR="00851CD2">
        <w:rPr>
          <w:rFonts w:asciiTheme="majorHAnsi" w:hAnsiTheme="majorHAnsi"/>
          <w:sz w:val="20"/>
          <w:szCs w:val="20"/>
        </w:rPr>
        <w:t>, especially if they wish to major in</w:t>
      </w:r>
      <w:r>
        <w:rPr>
          <w:rFonts w:asciiTheme="majorHAnsi" w:hAnsiTheme="majorHAnsi"/>
          <w:sz w:val="20"/>
          <w:szCs w:val="20"/>
        </w:rPr>
        <w:t xml:space="preserve"> the sciences. </w:t>
      </w:r>
      <w:r w:rsidR="00B35FEC">
        <w:rPr>
          <w:rFonts w:asciiTheme="majorHAnsi" w:hAnsiTheme="majorHAnsi"/>
          <w:sz w:val="20"/>
          <w:szCs w:val="20"/>
        </w:rPr>
        <w:t xml:space="preserve">Our working group heard suggestions that the AA program might expand its scope to include more science core classes.  </w:t>
      </w:r>
    </w:p>
    <w:p w:rsidR="00B35FEC" w:rsidRDefault="00B35FEC" w:rsidP="009C5F6C">
      <w:pPr>
        <w:spacing w:after="0" w:line="240" w:lineRule="auto"/>
        <w:rPr>
          <w:rFonts w:asciiTheme="majorHAnsi" w:hAnsiTheme="majorHAnsi"/>
          <w:sz w:val="20"/>
          <w:szCs w:val="20"/>
        </w:rPr>
      </w:pPr>
    </w:p>
    <w:p w:rsidR="00A54C7F" w:rsidRDefault="00A54C7F" w:rsidP="009C5F6C">
      <w:pPr>
        <w:spacing w:after="0" w:line="240" w:lineRule="auto"/>
        <w:rPr>
          <w:rFonts w:asciiTheme="majorHAnsi" w:hAnsiTheme="majorHAnsi"/>
          <w:sz w:val="20"/>
          <w:szCs w:val="20"/>
        </w:rPr>
      </w:pPr>
      <w:r>
        <w:rPr>
          <w:rFonts w:asciiTheme="majorHAnsi" w:hAnsiTheme="majorHAnsi"/>
          <w:sz w:val="20"/>
          <w:szCs w:val="20"/>
        </w:rPr>
        <w:t xml:space="preserve">We also heard that the AA program shares classroom space with Delaware Technical Community College. Because UD’s AA program does not have its own classroom space, there is tension with DTCC.  </w:t>
      </w:r>
      <w:r w:rsidR="00B35FEC">
        <w:rPr>
          <w:rFonts w:asciiTheme="majorHAnsi" w:hAnsiTheme="majorHAnsi"/>
          <w:sz w:val="20"/>
          <w:szCs w:val="20"/>
        </w:rPr>
        <w:t>The AA program has some space in lower Delaware, but UD does not seem to have a strong presence, overall, in lower Delaw</w:t>
      </w:r>
      <w:r w:rsidR="00B2135C">
        <w:rPr>
          <w:rFonts w:asciiTheme="majorHAnsi" w:hAnsiTheme="majorHAnsi"/>
          <w:sz w:val="20"/>
          <w:szCs w:val="20"/>
        </w:rPr>
        <w:t>a</w:t>
      </w:r>
      <w:r w:rsidR="00B35FEC">
        <w:rPr>
          <w:rFonts w:asciiTheme="majorHAnsi" w:hAnsiTheme="majorHAnsi"/>
          <w:sz w:val="20"/>
          <w:szCs w:val="20"/>
        </w:rPr>
        <w:t xml:space="preserve">re.  </w:t>
      </w:r>
      <w:r>
        <w:rPr>
          <w:rFonts w:asciiTheme="majorHAnsi" w:hAnsiTheme="majorHAnsi"/>
          <w:sz w:val="20"/>
          <w:szCs w:val="20"/>
        </w:rPr>
        <w:t>A</w:t>
      </w:r>
      <w:r w:rsidR="005B6419">
        <w:rPr>
          <w:rFonts w:asciiTheme="majorHAnsi" w:hAnsiTheme="majorHAnsi"/>
          <w:sz w:val="20"/>
          <w:szCs w:val="20"/>
        </w:rPr>
        <w:t>dditionally</w:t>
      </w:r>
      <w:r>
        <w:rPr>
          <w:rFonts w:asciiTheme="majorHAnsi" w:hAnsiTheme="majorHAnsi"/>
          <w:sz w:val="20"/>
          <w:szCs w:val="20"/>
        </w:rPr>
        <w:t>, AA students do not have a</w:t>
      </w:r>
      <w:r w:rsidR="00B2135C">
        <w:rPr>
          <w:rFonts w:asciiTheme="majorHAnsi" w:hAnsiTheme="majorHAnsi"/>
          <w:sz w:val="20"/>
          <w:szCs w:val="20"/>
        </w:rPr>
        <w:t xml:space="preserve"> strong</w:t>
      </w:r>
      <w:r>
        <w:rPr>
          <w:rFonts w:asciiTheme="majorHAnsi" w:hAnsiTheme="majorHAnsi"/>
          <w:sz w:val="20"/>
          <w:szCs w:val="20"/>
        </w:rPr>
        <w:t xml:space="preserve"> sense of UD identity</w:t>
      </w:r>
      <w:r w:rsidR="00B35FEC">
        <w:rPr>
          <w:rFonts w:asciiTheme="majorHAnsi" w:hAnsiTheme="majorHAnsi"/>
          <w:sz w:val="20"/>
          <w:szCs w:val="20"/>
        </w:rPr>
        <w:t xml:space="preserve">—they may not be </w:t>
      </w:r>
      <w:r w:rsidR="003348A0">
        <w:rPr>
          <w:rFonts w:asciiTheme="majorHAnsi" w:hAnsiTheme="majorHAnsi"/>
          <w:sz w:val="20"/>
          <w:szCs w:val="20"/>
        </w:rPr>
        <w:t>well integrated</w:t>
      </w:r>
      <w:r w:rsidR="00B35FEC">
        <w:rPr>
          <w:rFonts w:asciiTheme="majorHAnsi" w:hAnsiTheme="majorHAnsi"/>
          <w:sz w:val="20"/>
          <w:szCs w:val="20"/>
        </w:rPr>
        <w:t xml:space="preserve"> with the UD </w:t>
      </w:r>
      <w:r w:rsidR="00B2135C">
        <w:rPr>
          <w:rFonts w:asciiTheme="majorHAnsi" w:hAnsiTheme="majorHAnsi"/>
          <w:sz w:val="20"/>
          <w:szCs w:val="20"/>
        </w:rPr>
        <w:t xml:space="preserve">main </w:t>
      </w:r>
      <w:r w:rsidR="00B35FEC">
        <w:rPr>
          <w:rFonts w:asciiTheme="majorHAnsi" w:hAnsiTheme="majorHAnsi"/>
          <w:sz w:val="20"/>
          <w:szCs w:val="20"/>
        </w:rPr>
        <w:t>campus; this could improve.</w:t>
      </w:r>
      <w:r w:rsidR="00B2135C">
        <w:rPr>
          <w:rFonts w:asciiTheme="majorHAnsi" w:hAnsiTheme="majorHAnsi"/>
          <w:sz w:val="20"/>
          <w:szCs w:val="20"/>
        </w:rPr>
        <w:t xml:space="preserve"> </w:t>
      </w:r>
      <w:r w:rsidR="00B35FEC">
        <w:rPr>
          <w:rFonts w:asciiTheme="majorHAnsi" w:hAnsiTheme="majorHAnsi"/>
          <w:sz w:val="20"/>
          <w:szCs w:val="20"/>
        </w:rPr>
        <w:t>Some of the stakeholder groups said something like, “invest more in the AA program, or get rid of it.”  T</w:t>
      </w:r>
      <w:r>
        <w:rPr>
          <w:rFonts w:asciiTheme="majorHAnsi" w:hAnsiTheme="majorHAnsi"/>
          <w:sz w:val="20"/>
          <w:szCs w:val="20"/>
        </w:rPr>
        <w:t>he AA program might need a larger investment</w:t>
      </w:r>
      <w:r w:rsidR="00B35FEC">
        <w:rPr>
          <w:rFonts w:asciiTheme="majorHAnsi" w:hAnsiTheme="majorHAnsi"/>
          <w:sz w:val="20"/>
          <w:szCs w:val="20"/>
        </w:rPr>
        <w:t>—perhaps expanding its ability to prepare students for sciences</w:t>
      </w:r>
      <w:r w:rsidR="005552B6">
        <w:rPr>
          <w:rFonts w:asciiTheme="majorHAnsi" w:hAnsiTheme="majorHAnsi"/>
          <w:sz w:val="20"/>
          <w:szCs w:val="20"/>
        </w:rPr>
        <w:t>—</w:t>
      </w:r>
      <w:r>
        <w:rPr>
          <w:rFonts w:asciiTheme="majorHAnsi" w:hAnsiTheme="majorHAnsi"/>
          <w:sz w:val="20"/>
          <w:szCs w:val="20"/>
        </w:rPr>
        <w:t xml:space="preserve">in order to meet its mission. </w:t>
      </w:r>
    </w:p>
    <w:p w:rsidR="00CF7C87" w:rsidRDefault="00CF7C87" w:rsidP="009C5F6C">
      <w:pPr>
        <w:spacing w:after="0" w:line="240" w:lineRule="auto"/>
        <w:rPr>
          <w:rFonts w:asciiTheme="majorHAnsi" w:hAnsiTheme="majorHAnsi"/>
          <w:sz w:val="20"/>
          <w:szCs w:val="20"/>
        </w:rPr>
      </w:pPr>
    </w:p>
    <w:p w:rsidR="00CF7C87" w:rsidRDefault="00CF7C87" w:rsidP="009C5F6C">
      <w:pPr>
        <w:spacing w:after="0" w:line="240" w:lineRule="auto"/>
        <w:rPr>
          <w:rFonts w:asciiTheme="majorHAnsi" w:hAnsiTheme="majorHAnsi"/>
          <w:sz w:val="20"/>
          <w:szCs w:val="20"/>
        </w:rPr>
      </w:pPr>
      <w:r>
        <w:rPr>
          <w:rFonts w:asciiTheme="majorHAnsi" w:hAnsiTheme="majorHAnsi"/>
          <w:sz w:val="20"/>
          <w:szCs w:val="20"/>
        </w:rPr>
        <w:t xml:space="preserve">Our working group suggested that </w:t>
      </w:r>
      <w:r w:rsidR="00B35FEC">
        <w:rPr>
          <w:rFonts w:asciiTheme="majorHAnsi" w:hAnsiTheme="majorHAnsi"/>
          <w:sz w:val="20"/>
          <w:szCs w:val="20"/>
        </w:rPr>
        <w:t>it might need to offer an “AS” program</w:t>
      </w:r>
      <w:r w:rsidR="00B2135C">
        <w:rPr>
          <w:rFonts w:asciiTheme="majorHAnsi" w:hAnsiTheme="majorHAnsi"/>
          <w:sz w:val="20"/>
          <w:szCs w:val="20"/>
        </w:rPr>
        <w:t xml:space="preserve"> in addition to the AA program</w:t>
      </w:r>
      <w:r w:rsidR="00B35FEC">
        <w:rPr>
          <w:rFonts w:asciiTheme="majorHAnsi" w:hAnsiTheme="majorHAnsi"/>
          <w:sz w:val="20"/>
          <w:szCs w:val="20"/>
        </w:rPr>
        <w:t xml:space="preserve">. The program may need to establish its own classroom space separate from DTCC, perhaps in Lewes or Newark. </w:t>
      </w:r>
      <w:r w:rsidR="00E747C1" w:rsidRPr="00EB6D61">
        <w:rPr>
          <w:rFonts w:asciiTheme="majorHAnsi" w:hAnsiTheme="majorHAnsi"/>
          <w:sz w:val="20"/>
          <w:szCs w:val="20"/>
        </w:rPr>
        <w:t>Additional details about information we gathered during listening tours and relevant suggestions are laid out in the “Beyond Newark” section of the concept paper on “Issues Outside of Undergraduate and Graduate Education.”</w:t>
      </w:r>
    </w:p>
    <w:p w:rsidR="00A54C7F" w:rsidRDefault="00A54C7F" w:rsidP="009C5F6C">
      <w:pPr>
        <w:spacing w:after="0" w:line="240" w:lineRule="auto"/>
        <w:rPr>
          <w:rFonts w:asciiTheme="majorHAnsi" w:hAnsiTheme="majorHAnsi"/>
          <w:sz w:val="20"/>
          <w:szCs w:val="20"/>
        </w:rPr>
      </w:pPr>
    </w:p>
    <w:p w:rsidR="00A54C7F" w:rsidRDefault="00732C54" w:rsidP="009C5F6C">
      <w:pPr>
        <w:spacing w:after="0" w:line="240" w:lineRule="auto"/>
        <w:rPr>
          <w:rFonts w:asciiTheme="majorHAnsi" w:hAnsiTheme="majorHAnsi"/>
          <w:sz w:val="20"/>
          <w:szCs w:val="20"/>
        </w:rPr>
      </w:pPr>
      <w:r w:rsidRPr="00732C54">
        <w:rPr>
          <w:rFonts w:asciiTheme="majorHAnsi" w:hAnsiTheme="majorHAnsi"/>
          <w:i/>
          <w:sz w:val="20"/>
          <w:szCs w:val="20"/>
        </w:rPr>
        <w:t xml:space="preserve">Online </w:t>
      </w:r>
      <w:r w:rsidR="005B6419">
        <w:rPr>
          <w:rFonts w:asciiTheme="majorHAnsi" w:hAnsiTheme="majorHAnsi"/>
          <w:i/>
          <w:sz w:val="20"/>
          <w:szCs w:val="20"/>
        </w:rPr>
        <w:t>E</w:t>
      </w:r>
      <w:r w:rsidRPr="00732C54">
        <w:rPr>
          <w:rFonts w:asciiTheme="majorHAnsi" w:hAnsiTheme="majorHAnsi"/>
          <w:i/>
          <w:sz w:val="20"/>
          <w:szCs w:val="20"/>
        </w:rPr>
        <w:t>ducation</w:t>
      </w:r>
      <w:r>
        <w:rPr>
          <w:rFonts w:asciiTheme="majorHAnsi" w:hAnsiTheme="majorHAnsi"/>
          <w:sz w:val="20"/>
          <w:szCs w:val="20"/>
        </w:rPr>
        <w:t xml:space="preserve">. UD does not currently have a well-developed online </w:t>
      </w:r>
      <w:r w:rsidR="00B2135C">
        <w:rPr>
          <w:rFonts w:asciiTheme="majorHAnsi" w:hAnsiTheme="majorHAnsi"/>
          <w:sz w:val="20"/>
          <w:szCs w:val="20"/>
        </w:rPr>
        <w:t>learning</w:t>
      </w:r>
      <w:r>
        <w:rPr>
          <w:rFonts w:asciiTheme="majorHAnsi" w:hAnsiTheme="majorHAnsi"/>
          <w:sz w:val="20"/>
          <w:szCs w:val="20"/>
        </w:rPr>
        <w:t xml:space="preserve"> program</w:t>
      </w:r>
      <w:r w:rsidR="00B2135C">
        <w:rPr>
          <w:rFonts w:asciiTheme="majorHAnsi" w:hAnsiTheme="majorHAnsi"/>
          <w:sz w:val="20"/>
          <w:szCs w:val="20"/>
        </w:rPr>
        <w:t xml:space="preserve"> for undergraduates</w:t>
      </w:r>
      <w:r>
        <w:rPr>
          <w:rFonts w:asciiTheme="majorHAnsi" w:hAnsiTheme="majorHAnsi"/>
          <w:sz w:val="20"/>
          <w:szCs w:val="20"/>
        </w:rPr>
        <w:t xml:space="preserve">. Some faculty in our stakeholder meetings expressed suspicion and dismay about the fact that the administration seems to be moving ahead with plans for online learning programs.  Other faculty </w:t>
      </w:r>
      <w:r w:rsidR="001030F7">
        <w:rPr>
          <w:rFonts w:asciiTheme="majorHAnsi" w:hAnsiTheme="majorHAnsi"/>
          <w:sz w:val="20"/>
          <w:szCs w:val="20"/>
        </w:rPr>
        <w:t xml:space="preserve">members </w:t>
      </w:r>
      <w:r>
        <w:rPr>
          <w:rFonts w:asciiTheme="majorHAnsi" w:hAnsiTheme="majorHAnsi"/>
          <w:sz w:val="20"/>
          <w:szCs w:val="20"/>
        </w:rPr>
        <w:t xml:space="preserve">strongly support online </w:t>
      </w:r>
      <w:r w:rsidR="00B2135C">
        <w:rPr>
          <w:rFonts w:asciiTheme="majorHAnsi" w:hAnsiTheme="majorHAnsi"/>
          <w:sz w:val="20"/>
          <w:szCs w:val="20"/>
        </w:rPr>
        <w:t>learning</w:t>
      </w:r>
      <w:r>
        <w:rPr>
          <w:rFonts w:asciiTheme="majorHAnsi" w:hAnsiTheme="majorHAnsi"/>
          <w:sz w:val="20"/>
          <w:szCs w:val="20"/>
        </w:rPr>
        <w:t xml:space="preserve"> and are excited by it. Our working group heard that faculty must be engaged in the decision-making process </w:t>
      </w:r>
      <w:r w:rsidR="001030F7">
        <w:rPr>
          <w:rFonts w:asciiTheme="majorHAnsi" w:hAnsiTheme="majorHAnsi"/>
          <w:sz w:val="20"/>
          <w:szCs w:val="20"/>
        </w:rPr>
        <w:t xml:space="preserve">related to </w:t>
      </w:r>
      <w:r>
        <w:rPr>
          <w:rFonts w:asciiTheme="majorHAnsi" w:hAnsiTheme="majorHAnsi"/>
          <w:sz w:val="20"/>
          <w:szCs w:val="20"/>
        </w:rPr>
        <w:t xml:space="preserve">online education. </w:t>
      </w:r>
    </w:p>
    <w:p w:rsidR="00A54C7F" w:rsidRDefault="00A54C7F" w:rsidP="009C5F6C">
      <w:pPr>
        <w:spacing w:after="0" w:line="240" w:lineRule="auto"/>
        <w:rPr>
          <w:rFonts w:asciiTheme="majorHAnsi" w:hAnsiTheme="majorHAnsi"/>
          <w:sz w:val="20"/>
          <w:szCs w:val="20"/>
        </w:rPr>
      </w:pPr>
    </w:p>
    <w:p w:rsidR="001A54D6" w:rsidRDefault="001A54D6" w:rsidP="009C5F6C">
      <w:pPr>
        <w:spacing w:after="0" w:line="240" w:lineRule="auto"/>
        <w:rPr>
          <w:rFonts w:asciiTheme="majorHAnsi" w:hAnsiTheme="majorHAnsi"/>
          <w:sz w:val="20"/>
          <w:szCs w:val="20"/>
        </w:rPr>
      </w:pPr>
    </w:p>
    <w:p w:rsidR="005C0DE9" w:rsidRDefault="009C5F6C" w:rsidP="009C5F6C">
      <w:pPr>
        <w:spacing w:after="0" w:line="240" w:lineRule="auto"/>
        <w:rPr>
          <w:rFonts w:asciiTheme="majorHAnsi" w:hAnsiTheme="majorHAnsi"/>
          <w:color w:val="A6A6A6" w:themeColor="background1" w:themeShade="A6"/>
          <w:sz w:val="20"/>
          <w:szCs w:val="20"/>
        </w:rPr>
      </w:pPr>
      <w:r w:rsidRPr="00925791">
        <w:rPr>
          <w:rFonts w:asciiTheme="majorHAnsi" w:hAnsiTheme="majorHAnsi"/>
          <w:b/>
          <w:sz w:val="20"/>
          <w:szCs w:val="20"/>
        </w:rPr>
        <w:t>SHORT-TERM TASKS</w:t>
      </w:r>
    </w:p>
    <w:p w:rsidR="005C0DE9" w:rsidRDefault="00EC6F0E" w:rsidP="009C5F6C">
      <w:pPr>
        <w:spacing w:after="0" w:line="240" w:lineRule="auto"/>
        <w:rPr>
          <w:rFonts w:asciiTheme="majorHAnsi" w:hAnsiTheme="majorHAnsi"/>
          <w:sz w:val="20"/>
          <w:szCs w:val="20"/>
        </w:rPr>
      </w:pPr>
      <w:r>
        <w:rPr>
          <w:rFonts w:asciiTheme="majorHAnsi" w:hAnsiTheme="majorHAnsi"/>
          <w:sz w:val="20"/>
          <w:szCs w:val="20"/>
        </w:rPr>
        <w:t>One short-term option might be to change RBB algorithms to fo</w:t>
      </w:r>
      <w:r w:rsidR="006E37B5">
        <w:rPr>
          <w:rFonts w:asciiTheme="majorHAnsi" w:hAnsiTheme="majorHAnsi"/>
          <w:sz w:val="20"/>
          <w:szCs w:val="20"/>
        </w:rPr>
        <w:t xml:space="preserve">ster and encourage faculty and </w:t>
      </w:r>
      <w:r>
        <w:rPr>
          <w:rFonts w:asciiTheme="majorHAnsi" w:hAnsiTheme="majorHAnsi"/>
          <w:sz w:val="20"/>
          <w:szCs w:val="20"/>
        </w:rPr>
        <w:t>school/</w:t>
      </w:r>
      <w:r w:rsidR="006E37B5">
        <w:rPr>
          <w:rFonts w:asciiTheme="majorHAnsi" w:hAnsiTheme="majorHAnsi"/>
          <w:sz w:val="20"/>
          <w:szCs w:val="20"/>
        </w:rPr>
        <w:t>college collaboration</w:t>
      </w:r>
      <w:r>
        <w:rPr>
          <w:rFonts w:asciiTheme="majorHAnsi" w:hAnsiTheme="majorHAnsi"/>
          <w:sz w:val="20"/>
          <w:szCs w:val="20"/>
        </w:rPr>
        <w:t xml:space="preserve">, eliminating </w:t>
      </w:r>
      <w:r w:rsidR="00DD15B3">
        <w:rPr>
          <w:rFonts w:asciiTheme="majorHAnsi" w:hAnsiTheme="majorHAnsi"/>
          <w:sz w:val="20"/>
          <w:szCs w:val="20"/>
        </w:rPr>
        <w:t xml:space="preserve">the perceived need to duplicate </w:t>
      </w:r>
      <w:r>
        <w:rPr>
          <w:rFonts w:asciiTheme="majorHAnsi" w:hAnsiTheme="majorHAnsi"/>
          <w:sz w:val="20"/>
          <w:szCs w:val="20"/>
        </w:rPr>
        <w:t xml:space="preserve">courses and streamlining the undergraduate student </w:t>
      </w:r>
      <w:r>
        <w:rPr>
          <w:rFonts w:asciiTheme="majorHAnsi" w:hAnsiTheme="majorHAnsi"/>
          <w:sz w:val="20"/>
          <w:szCs w:val="20"/>
        </w:rPr>
        <w:lastRenderedPageBreak/>
        <w:t xml:space="preserve">experience. While many students might not be aware of the university’s budgeting model, they are certainly impacted by it in advising sessions and in completing course </w:t>
      </w:r>
      <w:r w:rsidR="006E37B5">
        <w:rPr>
          <w:rFonts w:asciiTheme="majorHAnsi" w:hAnsiTheme="majorHAnsi"/>
          <w:sz w:val="20"/>
          <w:szCs w:val="20"/>
        </w:rPr>
        <w:t>requirements, which</w:t>
      </w:r>
      <w:r>
        <w:rPr>
          <w:rFonts w:asciiTheme="majorHAnsi" w:hAnsiTheme="majorHAnsi"/>
          <w:sz w:val="20"/>
          <w:szCs w:val="20"/>
        </w:rPr>
        <w:t xml:space="preserve"> might negatively impact</w:t>
      </w:r>
      <w:r w:rsidR="006E37B5">
        <w:rPr>
          <w:rFonts w:asciiTheme="majorHAnsi" w:hAnsiTheme="majorHAnsi"/>
          <w:sz w:val="20"/>
          <w:szCs w:val="20"/>
        </w:rPr>
        <w:t xml:space="preserve"> UD’s overall</w:t>
      </w:r>
      <w:r w:rsidR="00E25986">
        <w:rPr>
          <w:rFonts w:asciiTheme="majorHAnsi" w:hAnsiTheme="majorHAnsi"/>
          <w:sz w:val="20"/>
          <w:szCs w:val="20"/>
        </w:rPr>
        <w:t>,</w:t>
      </w:r>
      <w:r w:rsidR="006E37B5">
        <w:rPr>
          <w:rFonts w:asciiTheme="majorHAnsi" w:hAnsiTheme="majorHAnsi"/>
          <w:sz w:val="20"/>
          <w:szCs w:val="20"/>
        </w:rPr>
        <w:t xml:space="preserve"> strong</w:t>
      </w:r>
      <w:r w:rsidR="00E25986">
        <w:rPr>
          <w:rFonts w:asciiTheme="majorHAnsi" w:hAnsiTheme="majorHAnsi"/>
          <w:sz w:val="20"/>
          <w:szCs w:val="20"/>
        </w:rPr>
        <w:t>,</w:t>
      </w:r>
      <w:r w:rsidR="006E37B5">
        <w:rPr>
          <w:rFonts w:asciiTheme="majorHAnsi" w:hAnsiTheme="majorHAnsi"/>
          <w:sz w:val="20"/>
          <w:szCs w:val="20"/>
        </w:rPr>
        <w:t xml:space="preserve"> 4-year</w:t>
      </w:r>
      <w:r>
        <w:rPr>
          <w:rFonts w:asciiTheme="majorHAnsi" w:hAnsiTheme="majorHAnsi"/>
          <w:sz w:val="20"/>
          <w:szCs w:val="20"/>
        </w:rPr>
        <w:t xml:space="preserve"> graduation rates</w:t>
      </w:r>
      <w:r w:rsidR="006E37B5">
        <w:rPr>
          <w:rFonts w:asciiTheme="majorHAnsi" w:hAnsiTheme="majorHAnsi"/>
          <w:sz w:val="20"/>
          <w:szCs w:val="20"/>
        </w:rPr>
        <w:t xml:space="preserve"> (2012’s 4-year graduation rate was 68% whereas 2013’s 4-year graduation rate was 65.3%)</w:t>
      </w:r>
      <w:r>
        <w:rPr>
          <w:rFonts w:asciiTheme="majorHAnsi" w:hAnsiTheme="majorHAnsi"/>
          <w:sz w:val="20"/>
          <w:szCs w:val="20"/>
        </w:rPr>
        <w:t xml:space="preserve">. </w:t>
      </w:r>
      <w:r w:rsidR="006E37B5">
        <w:rPr>
          <w:rFonts w:asciiTheme="majorHAnsi" w:hAnsiTheme="majorHAnsi"/>
          <w:sz w:val="20"/>
          <w:szCs w:val="20"/>
        </w:rPr>
        <w:t>Changing th</w:t>
      </w:r>
      <w:r w:rsidR="00A2621B">
        <w:rPr>
          <w:rFonts w:asciiTheme="majorHAnsi" w:hAnsiTheme="majorHAnsi"/>
          <w:sz w:val="20"/>
          <w:szCs w:val="20"/>
        </w:rPr>
        <w:t xml:space="preserve">e </w:t>
      </w:r>
      <w:r w:rsidR="003348A0">
        <w:rPr>
          <w:rFonts w:asciiTheme="majorHAnsi" w:hAnsiTheme="majorHAnsi"/>
          <w:sz w:val="20"/>
          <w:szCs w:val="20"/>
        </w:rPr>
        <w:t>budgeting algorithm</w:t>
      </w:r>
      <w:r w:rsidR="006E37B5">
        <w:rPr>
          <w:rFonts w:asciiTheme="majorHAnsi" w:hAnsiTheme="majorHAnsi"/>
          <w:sz w:val="20"/>
          <w:szCs w:val="20"/>
        </w:rPr>
        <w:t xml:space="preserve"> might also foster additional collaborative efforts between departments, enabling students </w:t>
      </w:r>
      <w:r w:rsidR="00A2621B">
        <w:rPr>
          <w:rFonts w:asciiTheme="majorHAnsi" w:hAnsiTheme="majorHAnsi"/>
          <w:sz w:val="20"/>
          <w:szCs w:val="20"/>
        </w:rPr>
        <w:t xml:space="preserve">(and faculty) </w:t>
      </w:r>
      <w:r w:rsidR="006E37B5">
        <w:rPr>
          <w:rFonts w:asciiTheme="majorHAnsi" w:hAnsiTheme="majorHAnsi"/>
          <w:sz w:val="20"/>
          <w:szCs w:val="20"/>
        </w:rPr>
        <w:t>to work with greater ease</w:t>
      </w:r>
      <w:r w:rsidR="00E25986">
        <w:rPr>
          <w:rFonts w:asciiTheme="majorHAnsi" w:hAnsiTheme="majorHAnsi"/>
          <w:sz w:val="20"/>
          <w:szCs w:val="20"/>
        </w:rPr>
        <w:t xml:space="preserve"> between departments and </w:t>
      </w:r>
      <w:r w:rsidR="006E37B5">
        <w:rPr>
          <w:rFonts w:asciiTheme="majorHAnsi" w:hAnsiTheme="majorHAnsi"/>
          <w:sz w:val="20"/>
          <w:szCs w:val="20"/>
        </w:rPr>
        <w:t xml:space="preserve">encouraging interdisciplinary study. </w:t>
      </w:r>
    </w:p>
    <w:p w:rsidR="006E37B5" w:rsidRDefault="006E37B5" w:rsidP="009C5F6C">
      <w:pPr>
        <w:spacing w:after="0" w:line="240" w:lineRule="auto"/>
        <w:rPr>
          <w:rFonts w:asciiTheme="majorHAnsi" w:hAnsiTheme="majorHAnsi"/>
          <w:sz w:val="20"/>
          <w:szCs w:val="20"/>
        </w:rPr>
      </w:pPr>
    </w:p>
    <w:p w:rsidR="006E37B5" w:rsidRDefault="006E37B5" w:rsidP="009C5F6C">
      <w:pPr>
        <w:spacing w:after="0" w:line="240" w:lineRule="auto"/>
        <w:rPr>
          <w:rFonts w:asciiTheme="majorHAnsi" w:hAnsiTheme="majorHAnsi"/>
          <w:sz w:val="20"/>
          <w:szCs w:val="20"/>
        </w:rPr>
      </w:pPr>
      <w:r>
        <w:rPr>
          <w:rFonts w:asciiTheme="majorHAnsi" w:hAnsiTheme="majorHAnsi"/>
          <w:sz w:val="20"/>
          <w:szCs w:val="20"/>
        </w:rPr>
        <w:t xml:space="preserve">Another short-term suggestion might be to incentivize faculty in advising and encourage faculty engagement with departments and services that foster and provide UD students with rich co-curricular experiences (e.g., student leadership and internships). Additionally, </w:t>
      </w:r>
      <w:r w:rsidR="00851CD2">
        <w:rPr>
          <w:rFonts w:asciiTheme="majorHAnsi" w:hAnsiTheme="majorHAnsi"/>
          <w:sz w:val="20"/>
          <w:szCs w:val="20"/>
        </w:rPr>
        <w:t>it makes sense to train</w:t>
      </w:r>
      <w:r>
        <w:rPr>
          <w:rFonts w:asciiTheme="majorHAnsi" w:hAnsiTheme="majorHAnsi"/>
          <w:sz w:val="20"/>
          <w:szCs w:val="20"/>
        </w:rPr>
        <w:t xml:space="preserve"> faculty </w:t>
      </w:r>
      <w:r w:rsidR="006B3C43">
        <w:rPr>
          <w:rFonts w:asciiTheme="majorHAnsi" w:hAnsiTheme="majorHAnsi"/>
          <w:sz w:val="20"/>
          <w:szCs w:val="20"/>
        </w:rPr>
        <w:t xml:space="preserve">who advise </w:t>
      </w:r>
      <w:r w:rsidR="00851CD2">
        <w:rPr>
          <w:rFonts w:asciiTheme="majorHAnsi" w:hAnsiTheme="majorHAnsi"/>
          <w:sz w:val="20"/>
          <w:szCs w:val="20"/>
        </w:rPr>
        <w:t>students,</w:t>
      </w:r>
      <w:r w:rsidR="006B3C43">
        <w:rPr>
          <w:rFonts w:asciiTheme="majorHAnsi" w:hAnsiTheme="majorHAnsi"/>
          <w:sz w:val="20"/>
          <w:szCs w:val="20"/>
        </w:rPr>
        <w:t xml:space="preserve"> and</w:t>
      </w:r>
      <w:r w:rsidR="00851CD2">
        <w:rPr>
          <w:rFonts w:asciiTheme="majorHAnsi" w:hAnsiTheme="majorHAnsi"/>
          <w:sz w:val="20"/>
          <w:szCs w:val="20"/>
        </w:rPr>
        <w:t xml:space="preserve"> then reward</w:t>
      </w:r>
      <w:r w:rsidR="006B3C43">
        <w:rPr>
          <w:rFonts w:asciiTheme="majorHAnsi" w:hAnsiTheme="majorHAnsi"/>
          <w:sz w:val="20"/>
          <w:szCs w:val="20"/>
        </w:rPr>
        <w:t xml:space="preserve"> them for engaging in advising activities.  </w:t>
      </w:r>
      <w:r w:rsidR="00A2621B">
        <w:rPr>
          <w:rFonts w:asciiTheme="majorHAnsi" w:hAnsiTheme="majorHAnsi"/>
          <w:sz w:val="20"/>
          <w:szCs w:val="20"/>
        </w:rPr>
        <w:t xml:space="preserve">Incentivizing faculty </w:t>
      </w:r>
      <w:r w:rsidR="006B3C43">
        <w:rPr>
          <w:rFonts w:asciiTheme="majorHAnsi" w:hAnsiTheme="majorHAnsi"/>
          <w:sz w:val="20"/>
          <w:szCs w:val="20"/>
        </w:rPr>
        <w:t xml:space="preserve">can be particularly important when faculty face competing research and additional promotion and tenure pressures. </w:t>
      </w:r>
      <w:r w:rsidR="00213D2A">
        <w:rPr>
          <w:rFonts w:asciiTheme="majorHAnsi" w:hAnsiTheme="majorHAnsi"/>
          <w:sz w:val="20"/>
          <w:szCs w:val="20"/>
        </w:rPr>
        <w:t xml:space="preserve"> </w:t>
      </w:r>
    </w:p>
    <w:p w:rsidR="006B3C43" w:rsidRDefault="006B3C43" w:rsidP="009C5F6C">
      <w:pPr>
        <w:spacing w:after="0" w:line="240" w:lineRule="auto"/>
        <w:rPr>
          <w:rFonts w:asciiTheme="majorHAnsi" w:hAnsiTheme="majorHAnsi"/>
          <w:sz w:val="20"/>
          <w:szCs w:val="20"/>
        </w:rPr>
      </w:pPr>
    </w:p>
    <w:p w:rsidR="006B3C43" w:rsidRPr="005C0DE9" w:rsidRDefault="006B3C43" w:rsidP="009C5F6C">
      <w:pPr>
        <w:spacing w:after="0" w:line="240" w:lineRule="auto"/>
        <w:rPr>
          <w:rFonts w:asciiTheme="majorHAnsi" w:hAnsiTheme="majorHAnsi"/>
          <w:sz w:val="20"/>
          <w:szCs w:val="20"/>
        </w:rPr>
      </w:pPr>
      <w:r>
        <w:rPr>
          <w:rFonts w:asciiTheme="majorHAnsi" w:hAnsiTheme="majorHAnsi"/>
          <w:sz w:val="20"/>
          <w:szCs w:val="20"/>
        </w:rPr>
        <w:t>Addressing curriculum barriers</w:t>
      </w:r>
      <w:r w:rsidR="00A2621B">
        <w:rPr>
          <w:rFonts w:asciiTheme="majorHAnsi" w:hAnsiTheme="majorHAnsi"/>
          <w:sz w:val="20"/>
          <w:szCs w:val="20"/>
        </w:rPr>
        <w:t xml:space="preserve"> and </w:t>
      </w:r>
      <w:r w:rsidR="009C7F4A">
        <w:rPr>
          <w:rFonts w:asciiTheme="majorHAnsi" w:hAnsiTheme="majorHAnsi"/>
          <w:sz w:val="20"/>
          <w:szCs w:val="20"/>
        </w:rPr>
        <w:t xml:space="preserve">supporting </w:t>
      </w:r>
      <w:r w:rsidR="00A2621B">
        <w:rPr>
          <w:rFonts w:asciiTheme="majorHAnsi" w:hAnsiTheme="majorHAnsi"/>
          <w:sz w:val="20"/>
          <w:szCs w:val="20"/>
        </w:rPr>
        <w:t>underrepresented students</w:t>
      </w:r>
      <w:r w:rsidR="001030F7">
        <w:rPr>
          <w:rFonts w:asciiTheme="majorHAnsi" w:hAnsiTheme="majorHAnsi"/>
          <w:sz w:val="20"/>
          <w:szCs w:val="20"/>
        </w:rPr>
        <w:t xml:space="preserve"> </w:t>
      </w:r>
      <w:r>
        <w:rPr>
          <w:rFonts w:asciiTheme="majorHAnsi" w:hAnsiTheme="majorHAnsi"/>
          <w:sz w:val="20"/>
          <w:szCs w:val="20"/>
        </w:rPr>
        <w:t>requires long-term tasks</w:t>
      </w:r>
      <w:r w:rsidR="001030F7">
        <w:rPr>
          <w:rFonts w:asciiTheme="majorHAnsi" w:hAnsiTheme="majorHAnsi"/>
          <w:sz w:val="20"/>
          <w:szCs w:val="20"/>
        </w:rPr>
        <w:t xml:space="preserve"> and funding</w:t>
      </w:r>
      <w:r>
        <w:rPr>
          <w:rFonts w:asciiTheme="majorHAnsi" w:hAnsiTheme="majorHAnsi"/>
          <w:sz w:val="20"/>
          <w:szCs w:val="20"/>
        </w:rPr>
        <w:t xml:space="preserve">, but a few short-term remedies might help while planning for the future.  </w:t>
      </w:r>
      <w:r w:rsidR="008B4284">
        <w:rPr>
          <w:rFonts w:asciiTheme="majorHAnsi" w:hAnsiTheme="majorHAnsi"/>
          <w:sz w:val="20"/>
          <w:szCs w:val="20"/>
        </w:rPr>
        <w:t xml:space="preserve">Some </w:t>
      </w:r>
      <w:r w:rsidR="00F50733">
        <w:rPr>
          <w:rFonts w:asciiTheme="majorHAnsi" w:hAnsiTheme="majorHAnsi"/>
          <w:sz w:val="20"/>
          <w:szCs w:val="20"/>
        </w:rPr>
        <w:t>of</w:t>
      </w:r>
      <w:r w:rsidR="008B4284">
        <w:rPr>
          <w:rFonts w:asciiTheme="majorHAnsi" w:hAnsiTheme="majorHAnsi"/>
          <w:sz w:val="20"/>
          <w:szCs w:val="20"/>
        </w:rPr>
        <w:t xml:space="preserve"> these remedies might include a committee of individuals </w:t>
      </w:r>
      <w:r w:rsidR="00776374">
        <w:rPr>
          <w:rFonts w:asciiTheme="majorHAnsi" w:hAnsiTheme="majorHAnsi"/>
          <w:sz w:val="20"/>
          <w:szCs w:val="20"/>
        </w:rPr>
        <w:t>who</w:t>
      </w:r>
      <w:r w:rsidR="008B4284">
        <w:rPr>
          <w:rFonts w:asciiTheme="majorHAnsi" w:hAnsiTheme="majorHAnsi"/>
          <w:sz w:val="20"/>
          <w:szCs w:val="20"/>
        </w:rPr>
        <w:t xml:space="preserve"> serve underrepresented students </w:t>
      </w:r>
      <w:r w:rsidR="00F50733">
        <w:rPr>
          <w:rFonts w:asciiTheme="majorHAnsi" w:hAnsiTheme="majorHAnsi"/>
          <w:sz w:val="20"/>
          <w:szCs w:val="20"/>
        </w:rPr>
        <w:t>meeting</w:t>
      </w:r>
      <w:r w:rsidR="008B4284">
        <w:rPr>
          <w:rFonts w:asciiTheme="majorHAnsi" w:hAnsiTheme="majorHAnsi"/>
          <w:sz w:val="20"/>
          <w:szCs w:val="20"/>
        </w:rPr>
        <w:t xml:space="preserve"> to discuss cases and students </w:t>
      </w:r>
      <w:r w:rsidR="00E25986">
        <w:rPr>
          <w:rFonts w:asciiTheme="majorHAnsi" w:hAnsiTheme="majorHAnsi"/>
          <w:sz w:val="20"/>
          <w:szCs w:val="20"/>
        </w:rPr>
        <w:t>to</w:t>
      </w:r>
      <w:r w:rsidR="008B4284">
        <w:rPr>
          <w:rFonts w:asciiTheme="majorHAnsi" w:hAnsiTheme="majorHAnsi"/>
          <w:sz w:val="20"/>
          <w:szCs w:val="20"/>
        </w:rPr>
        <w:t xml:space="preserve"> ensure they receive </w:t>
      </w:r>
      <w:r w:rsidR="00E25986">
        <w:rPr>
          <w:rFonts w:asciiTheme="majorHAnsi" w:hAnsiTheme="majorHAnsi"/>
          <w:sz w:val="20"/>
          <w:szCs w:val="20"/>
        </w:rPr>
        <w:t xml:space="preserve">the </w:t>
      </w:r>
      <w:r w:rsidR="008B4284">
        <w:rPr>
          <w:rFonts w:asciiTheme="majorHAnsi" w:hAnsiTheme="majorHAnsi"/>
          <w:sz w:val="20"/>
          <w:szCs w:val="20"/>
        </w:rPr>
        <w:t>appropriate resources</w:t>
      </w:r>
      <w:r w:rsidR="00F50733">
        <w:rPr>
          <w:rFonts w:asciiTheme="majorHAnsi" w:hAnsiTheme="majorHAnsi"/>
          <w:sz w:val="20"/>
          <w:szCs w:val="20"/>
        </w:rPr>
        <w:t xml:space="preserve"> for success</w:t>
      </w:r>
      <w:r w:rsidR="00A2621B">
        <w:rPr>
          <w:rFonts w:asciiTheme="majorHAnsi" w:hAnsiTheme="majorHAnsi"/>
          <w:sz w:val="20"/>
          <w:szCs w:val="20"/>
        </w:rPr>
        <w:t>, and to ensure that students follow through on mentorship</w:t>
      </w:r>
      <w:r w:rsidR="008B4284">
        <w:rPr>
          <w:rFonts w:asciiTheme="majorHAnsi" w:hAnsiTheme="majorHAnsi"/>
          <w:sz w:val="20"/>
          <w:szCs w:val="20"/>
        </w:rPr>
        <w:t xml:space="preserve">. Such a committee might be tasked with supporting underrepresented students in traditional “gatekeeping courses” through faculty mentorship, similar to the model </w:t>
      </w:r>
      <w:r w:rsidR="00F50733">
        <w:rPr>
          <w:rFonts w:asciiTheme="majorHAnsi" w:hAnsiTheme="majorHAnsi"/>
          <w:sz w:val="20"/>
          <w:szCs w:val="20"/>
        </w:rPr>
        <w:t>at Rice’s Richard Tapia Center for Excellence &amp; Equity</w:t>
      </w:r>
      <w:r w:rsidR="008B4284">
        <w:rPr>
          <w:rFonts w:asciiTheme="majorHAnsi" w:hAnsiTheme="majorHAnsi"/>
          <w:sz w:val="20"/>
          <w:szCs w:val="20"/>
        </w:rPr>
        <w:t xml:space="preserve">. </w:t>
      </w:r>
    </w:p>
    <w:p w:rsidR="009C5F6C" w:rsidRDefault="009C5F6C" w:rsidP="009C5F6C">
      <w:pPr>
        <w:spacing w:after="0" w:line="240" w:lineRule="auto"/>
        <w:rPr>
          <w:rFonts w:asciiTheme="majorHAnsi" w:hAnsiTheme="majorHAnsi"/>
          <w:sz w:val="20"/>
          <w:szCs w:val="20"/>
        </w:rPr>
      </w:pPr>
    </w:p>
    <w:p w:rsidR="003348A0" w:rsidRDefault="003348A0" w:rsidP="009C5F6C">
      <w:pPr>
        <w:spacing w:after="0" w:line="240" w:lineRule="auto"/>
        <w:rPr>
          <w:rFonts w:asciiTheme="majorHAnsi" w:hAnsiTheme="majorHAnsi"/>
          <w:sz w:val="20"/>
          <w:szCs w:val="20"/>
        </w:rPr>
      </w:pPr>
    </w:p>
    <w:p w:rsidR="004D46F9"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LONG-TERM TASKS</w:t>
      </w:r>
    </w:p>
    <w:p w:rsidR="004A15BC" w:rsidRDefault="00616598" w:rsidP="00A3219C">
      <w:pPr>
        <w:spacing w:line="240" w:lineRule="auto"/>
        <w:rPr>
          <w:rFonts w:asciiTheme="majorHAnsi" w:hAnsiTheme="majorHAnsi"/>
          <w:sz w:val="20"/>
          <w:szCs w:val="20"/>
        </w:rPr>
      </w:pPr>
      <w:r w:rsidRPr="00DD15B3">
        <w:rPr>
          <w:rFonts w:asciiTheme="majorHAnsi" w:hAnsiTheme="majorHAnsi"/>
          <w:sz w:val="20"/>
          <w:szCs w:val="20"/>
        </w:rPr>
        <w:t>In the long-term, the University of Delaware might benefit from forming a new, interdisciplinary college that encourages</w:t>
      </w:r>
      <w:r w:rsidR="00E25986" w:rsidRPr="00E25986">
        <w:rPr>
          <w:rFonts w:asciiTheme="majorHAnsi" w:hAnsiTheme="majorHAnsi"/>
          <w:sz w:val="20"/>
          <w:szCs w:val="20"/>
        </w:rPr>
        <w:t xml:space="preserve"> student</w:t>
      </w:r>
      <w:r w:rsidRPr="00DD15B3">
        <w:rPr>
          <w:rFonts w:asciiTheme="majorHAnsi" w:hAnsiTheme="majorHAnsi"/>
          <w:sz w:val="20"/>
          <w:szCs w:val="20"/>
        </w:rPr>
        <w:t xml:space="preserve"> </w:t>
      </w:r>
      <w:r w:rsidR="004A15BC" w:rsidRPr="00DD15B3">
        <w:rPr>
          <w:rFonts w:asciiTheme="majorHAnsi" w:hAnsiTheme="majorHAnsi"/>
          <w:sz w:val="20"/>
          <w:szCs w:val="20"/>
        </w:rPr>
        <w:t>entrepreneurial</w:t>
      </w:r>
      <w:r w:rsidRPr="00DD15B3">
        <w:rPr>
          <w:rFonts w:asciiTheme="majorHAnsi" w:hAnsiTheme="majorHAnsi"/>
          <w:sz w:val="20"/>
          <w:szCs w:val="20"/>
        </w:rPr>
        <w:t xml:space="preserve"> learning and collaboration </w:t>
      </w:r>
      <w:r w:rsidR="004A15BC" w:rsidRPr="00DD15B3">
        <w:rPr>
          <w:rFonts w:asciiTheme="majorHAnsi" w:hAnsiTheme="majorHAnsi"/>
          <w:sz w:val="20"/>
          <w:szCs w:val="20"/>
        </w:rPr>
        <w:t>among</w:t>
      </w:r>
      <w:r w:rsidRPr="00DD15B3">
        <w:rPr>
          <w:rFonts w:asciiTheme="majorHAnsi" w:hAnsiTheme="majorHAnsi"/>
          <w:sz w:val="20"/>
          <w:szCs w:val="20"/>
        </w:rPr>
        <w:t xml:space="preserve"> various faculty members and departments. NYU appears to have a strong example of this in Gallatin. </w:t>
      </w:r>
      <w:r w:rsidR="004A15BC" w:rsidRPr="00DD15B3">
        <w:rPr>
          <w:rFonts w:asciiTheme="majorHAnsi" w:hAnsiTheme="majorHAnsi"/>
          <w:sz w:val="20"/>
          <w:szCs w:val="20"/>
        </w:rPr>
        <w:t>In addition to the services afforded by this administrative commitment to undergraduate students, it will also enhance collaboration between departments and faculty, furthering interdisciplinary research efforts.</w:t>
      </w:r>
      <w:r w:rsidRPr="00DD15B3">
        <w:rPr>
          <w:rFonts w:asciiTheme="majorHAnsi" w:hAnsiTheme="majorHAnsi"/>
          <w:sz w:val="20"/>
          <w:szCs w:val="20"/>
        </w:rPr>
        <w:t xml:space="preserve"> </w:t>
      </w:r>
    </w:p>
    <w:p w:rsidR="00DD15B3" w:rsidRPr="00DD15B3" w:rsidRDefault="00DD15B3" w:rsidP="00A3219C">
      <w:pPr>
        <w:spacing w:line="240" w:lineRule="auto"/>
        <w:rPr>
          <w:rFonts w:asciiTheme="majorHAnsi" w:hAnsiTheme="majorHAnsi"/>
          <w:sz w:val="20"/>
          <w:szCs w:val="20"/>
        </w:rPr>
      </w:pPr>
      <w:r>
        <w:rPr>
          <w:rFonts w:asciiTheme="majorHAnsi" w:hAnsiTheme="majorHAnsi"/>
          <w:sz w:val="20"/>
          <w:szCs w:val="20"/>
        </w:rPr>
        <w:t xml:space="preserve">A number of the issues raised in this document point to the need for more coordination among offices that do similar work (such as international programs and student support).  UD might consider converting one of the current provost lines to a </w:t>
      </w:r>
      <w:r w:rsidR="001030F7">
        <w:rPr>
          <w:rFonts w:asciiTheme="majorHAnsi" w:hAnsiTheme="majorHAnsi"/>
          <w:sz w:val="20"/>
          <w:szCs w:val="20"/>
        </w:rPr>
        <w:t>Vice-</w:t>
      </w:r>
      <w:r>
        <w:rPr>
          <w:rFonts w:asciiTheme="majorHAnsi" w:hAnsiTheme="majorHAnsi"/>
          <w:sz w:val="20"/>
          <w:szCs w:val="20"/>
        </w:rPr>
        <w:t>Provost for Undergraduate Affairs. This office could foster coordination as well as promote interdisciplinary p</w:t>
      </w:r>
      <w:r w:rsidR="00851CD2">
        <w:rPr>
          <w:rFonts w:asciiTheme="majorHAnsi" w:hAnsiTheme="majorHAnsi"/>
          <w:sz w:val="20"/>
          <w:szCs w:val="20"/>
        </w:rPr>
        <w:t>rogramming for undergraduates. Importantly, o</w:t>
      </w:r>
      <w:r>
        <w:rPr>
          <w:rFonts w:asciiTheme="majorHAnsi" w:hAnsiTheme="majorHAnsi"/>
          <w:sz w:val="20"/>
          <w:szCs w:val="20"/>
        </w:rPr>
        <w:t>ur listening tours revealed that most faculty are alarmed at the perceived increase in the number of high paid administrators, so we do not recommend adding one more administrator</w:t>
      </w:r>
      <w:r w:rsidR="001030F7">
        <w:rPr>
          <w:rFonts w:asciiTheme="majorHAnsi" w:hAnsiTheme="majorHAnsi"/>
          <w:sz w:val="20"/>
          <w:szCs w:val="20"/>
        </w:rPr>
        <w:t>. I</w:t>
      </w:r>
      <w:r>
        <w:rPr>
          <w:rFonts w:asciiTheme="majorHAnsi" w:hAnsiTheme="majorHAnsi"/>
          <w:sz w:val="20"/>
          <w:szCs w:val="20"/>
        </w:rPr>
        <w:t xml:space="preserve">nstead, we propose renaming or redefining one of the current positions. </w:t>
      </w:r>
    </w:p>
    <w:p w:rsidR="004A15BC" w:rsidRPr="00DD15B3" w:rsidRDefault="004A15BC" w:rsidP="00A3219C">
      <w:pPr>
        <w:spacing w:line="240" w:lineRule="auto"/>
        <w:rPr>
          <w:rFonts w:asciiTheme="majorHAnsi" w:hAnsiTheme="majorHAnsi"/>
          <w:sz w:val="20"/>
          <w:szCs w:val="20"/>
        </w:rPr>
      </w:pPr>
      <w:r w:rsidRPr="00DD15B3">
        <w:rPr>
          <w:rFonts w:asciiTheme="majorHAnsi" w:hAnsiTheme="majorHAnsi"/>
          <w:sz w:val="20"/>
          <w:szCs w:val="20"/>
        </w:rPr>
        <w:t>Concurrently, changes might need to be addressed to encourage faculty advising and stewardship. These processes might also account for faculty mentoring of underrepresented students who are trying to complete “gatekeeper course</w:t>
      </w:r>
      <w:r w:rsidR="001030F7">
        <w:rPr>
          <w:rFonts w:asciiTheme="majorHAnsi" w:hAnsiTheme="majorHAnsi"/>
          <w:sz w:val="20"/>
          <w:szCs w:val="20"/>
        </w:rPr>
        <w:t>s</w:t>
      </w:r>
      <w:r w:rsidRPr="00DD15B3">
        <w:rPr>
          <w:rFonts w:asciiTheme="majorHAnsi" w:hAnsiTheme="majorHAnsi"/>
          <w:sz w:val="20"/>
          <w:szCs w:val="20"/>
        </w:rPr>
        <w:t>.” These changes could also advance engaged learning</w:t>
      </w:r>
      <w:r w:rsidR="00E25986">
        <w:rPr>
          <w:rFonts w:asciiTheme="majorHAnsi" w:hAnsiTheme="majorHAnsi"/>
          <w:sz w:val="20"/>
          <w:szCs w:val="20"/>
        </w:rPr>
        <w:t xml:space="preserve"> among UD students with faculty placing emphasis on the need to get and stay involved on- and off-campus</w:t>
      </w:r>
      <w:r w:rsidRPr="00DD15B3">
        <w:rPr>
          <w:rFonts w:asciiTheme="majorHAnsi" w:hAnsiTheme="majorHAnsi"/>
          <w:sz w:val="20"/>
          <w:szCs w:val="20"/>
        </w:rPr>
        <w:t>.</w:t>
      </w:r>
      <w:r w:rsidR="00A2621B" w:rsidRPr="00A2621B">
        <w:rPr>
          <w:rFonts w:asciiTheme="majorHAnsi" w:hAnsiTheme="majorHAnsi"/>
          <w:sz w:val="20"/>
          <w:szCs w:val="20"/>
        </w:rPr>
        <w:t xml:space="preserve"> </w:t>
      </w:r>
      <w:r w:rsidR="00213D2A">
        <w:rPr>
          <w:rFonts w:asciiTheme="majorHAnsi" w:hAnsiTheme="majorHAnsi"/>
          <w:sz w:val="20"/>
          <w:szCs w:val="20"/>
        </w:rPr>
        <w:t>As mentioned above, a</w:t>
      </w:r>
      <w:r w:rsidR="00A2621B">
        <w:rPr>
          <w:rFonts w:asciiTheme="majorHAnsi" w:hAnsiTheme="majorHAnsi"/>
          <w:sz w:val="20"/>
          <w:szCs w:val="20"/>
        </w:rPr>
        <w:t>nother model, used at a number of universities, is to invest in professional advising staff and to limit the number of faculty who are responsible for advising students. The quality of advising is likely to become more standardized with professional advis</w:t>
      </w:r>
      <w:r w:rsidR="00213D2A">
        <w:rPr>
          <w:rFonts w:asciiTheme="majorHAnsi" w:hAnsiTheme="majorHAnsi"/>
          <w:sz w:val="20"/>
          <w:szCs w:val="20"/>
        </w:rPr>
        <w:t>ors.</w:t>
      </w:r>
      <w:r w:rsidR="00A2621B">
        <w:rPr>
          <w:rFonts w:asciiTheme="majorHAnsi" w:hAnsiTheme="majorHAnsi"/>
          <w:sz w:val="20"/>
          <w:szCs w:val="20"/>
        </w:rPr>
        <w:t xml:space="preserve"> </w:t>
      </w:r>
    </w:p>
    <w:p w:rsidR="00EC0AC2" w:rsidRDefault="004A15BC" w:rsidP="00A3219C">
      <w:pPr>
        <w:spacing w:line="240" w:lineRule="auto"/>
        <w:rPr>
          <w:rFonts w:asciiTheme="majorHAnsi" w:hAnsiTheme="majorHAnsi"/>
          <w:sz w:val="20"/>
          <w:szCs w:val="20"/>
        </w:rPr>
      </w:pPr>
      <w:r w:rsidRPr="00DD15B3">
        <w:rPr>
          <w:rFonts w:asciiTheme="majorHAnsi" w:hAnsiTheme="majorHAnsi"/>
          <w:sz w:val="20"/>
          <w:szCs w:val="20"/>
        </w:rPr>
        <w:t xml:space="preserve">Also, in the long-term, </w:t>
      </w:r>
      <w:r w:rsidR="00A2621B">
        <w:rPr>
          <w:rFonts w:asciiTheme="majorHAnsi" w:hAnsiTheme="majorHAnsi"/>
          <w:sz w:val="20"/>
          <w:szCs w:val="20"/>
        </w:rPr>
        <w:t xml:space="preserve">it makes sense to develop the strengths of the </w:t>
      </w:r>
      <w:r w:rsidRPr="00DD15B3">
        <w:rPr>
          <w:rFonts w:asciiTheme="majorHAnsi" w:hAnsiTheme="majorHAnsi"/>
          <w:sz w:val="20"/>
          <w:szCs w:val="20"/>
        </w:rPr>
        <w:t xml:space="preserve">Associate in Arts program. More specifically, the needs of students who are interested in the sciences and completing a 4-year degree </w:t>
      </w:r>
      <w:proofErr w:type="gramStart"/>
      <w:r w:rsidR="00776374">
        <w:rPr>
          <w:rFonts w:asciiTheme="majorHAnsi" w:hAnsiTheme="majorHAnsi"/>
          <w:sz w:val="20"/>
          <w:szCs w:val="20"/>
        </w:rPr>
        <w:t>should</w:t>
      </w:r>
      <w:r w:rsidRPr="00DD15B3">
        <w:rPr>
          <w:rFonts w:asciiTheme="majorHAnsi" w:hAnsiTheme="majorHAnsi"/>
          <w:sz w:val="20"/>
          <w:szCs w:val="20"/>
        </w:rPr>
        <w:t xml:space="preserve">  be</w:t>
      </w:r>
      <w:proofErr w:type="gramEnd"/>
      <w:r w:rsidRPr="00DD15B3">
        <w:rPr>
          <w:rFonts w:asciiTheme="majorHAnsi" w:hAnsiTheme="majorHAnsi"/>
          <w:sz w:val="20"/>
          <w:szCs w:val="20"/>
        </w:rPr>
        <w:t xml:space="preserve"> considered in the AA program. </w:t>
      </w:r>
      <w:r w:rsidR="00A2621B">
        <w:rPr>
          <w:rFonts w:asciiTheme="majorHAnsi" w:hAnsiTheme="majorHAnsi"/>
          <w:sz w:val="20"/>
          <w:szCs w:val="20"/>
        </w:rPr>
        <w:t>A</w:t>
      </w:r>
      <w:r w:rsidRPr="00DD15B3">
        <w:rPr>
          <w:rFonts w:asciiTheme="majorHAnsi" w:hAnsiTheme="majorHAnsi"/>
          <w:sz w:val="20"/>
          <w:szCs w:val="20"/>
        </w:rPr>
        <w:t>n Associate in Science program could provide students with a strong foundation and transition into the many science programs offered at UD. This might also go a long way in furthering diversity efforts in the sciences, as the AA program brings with it a diverse group of students.</w:t>
      </w:r>
      <w:r w:rsidR="00A2621B">
        <w:rPr>
          <w:rFonts w:asciiTheme="majorHAnsi" w:hAnsiTheme="majorHAnsi"/>
          <w:sz w:val="20"/>
          <w:szCs w:val="20"/>
        </w:rPr>
        <w:t xml:space="preserve"> The university should also address needs for campus space in the AA program, to help build its identity and effectiveness. </w:t>
      </w:r>
    </w:p>
    <w:p w:rsidR="005C0DE9" w:rsidRPr="00DD15B3" w:rsidRDefault="00EC0AC2" w:rsidP="00A3219C">
      <w:pPr>
        <w:spacing w:line="240" w:lineRule="auto"/>
        <w:rPr>
          <w:rFonts w:asciiTheme="majorHAnsi" w:hAnsiTheme="majorHAnsi"/>
          <w:sz w:val="20"/>
          <w:szCs w:val="20"/>
        </w:rPr>
      </w:pPr>
      <w:r>
        <w:rPr>
          <w:rFonts w:asciiTheme="majorHAnsi" w:hAnsiTheme="majorHAnsi"/>
          <w:sz w:val="20"/>
          <w:szCs w:val="20"/>
        </w:rPr>
        <w:t>Last, online education should be addressed and a streamlined point-of</w:t>
      </w:r>
      <w:r w:rsidR="007B2A35">
        <w:rPr>
          <w:rFonts w:asciiTheme="majorHAnsi" w:hAnsiTheme="majorHAnsi"/>
          <w:sz w:val="20"/>
          <w:szCs w:val="20"/>
        </w:rPr>
        <w:t>-</w:t>
      </w:r>
      <w:r>
        <w:rPr>
          <w:rFonts w:asciiTheme="majorHAnsi" w:hAnsiTheme="majorHAnsi"/>
          <w:sz w:val="20"/>
          <w:szCs w:val="20"/>
        </w:rPr>
        <w:t xml:space="preserve">contact should be established. This </w:t>
      </w:r>
      <w:r w:rsidR="007B2A35">
        <w:rPr>
          <w:rFonts w:asciiTheme="majorHAnsi" w:hAnsiTheme="majorHAnsi"/>
          <w:sz w:val="20"/>
          <w:szCs w:val="20"/>
        </w:rPr>
        <w:t xml:space="preserve">might look </w:t>
      </w:r>
      <w:r>
        <w:rPr>
          <w:rFonts w:asciiTheme="majorHAnsi" w:hAnsiTheme="majorHAnsi"/>
          <w:sz w:val="20"/>
          <w:szCs w:val="20"/>
        </w:rPr>
        <w:t xml:space="preserve">similar to </w:t>
      </w:r>
      <w:r w:rsidR="007B2A35">
        <w:rPr>
          <w:rFonts w:asciiTheme="majorHAnsi" w:hAnsiTheme="majorHAnsi"/>
          <w:sz w:val="20"/>
          <w:szCs w:val="20"/>
        </w:rPr>
        <w:t xml:space="preserve">models existing at other universities including Iowa State University where there </w:t>
      </w:r>
      <w:r w:rsidR="001030F7">
        <w:rPr>
          <w:rFonts w:asciiTheme="majorHAnsi" w:hAnsiTheme="majorHAnsi"/>
          <w:sz w:val="20"/>
          <w:szCs w:val="20"/>
        </w:rPr>
        <w:t xml:space="preserve">is </w:t>
      </w:r>
      <w:r w:rsidR="007B2A35">
        <w:rPr>
          <w:rFonts w:asciiTheme="majorHAnsi" w:hAnsiTheme="majorHAnsi"/>
          <w:sz w:val="20"/>
          <w:szCs w:val="20"/>
        </w:rPr>
        <w:t xml:space="preserve">a central Associate Director of Distance Learning who coordinates with designated contacts in colleges/universities to enhance online offerings. Indiana University has a director </w:t>
      </w:r>
      <w:r w:rsidR="00E25986">
        <w:rPr>
          <w:rFonts w:asciiTheme="majorHAnsi" w:hAnsiTheme="majorHAnsi"/>
          <w:sz w:val="20"/>
          <w:szCs w:val="20"/>
        </w:rPr>
        <w:t xml:space="preserve">and two professional staff in a </w:t>
      </w:r>
      <w:r w:rsidR="007B2A35">
        <w:rPr>
          <w:rFonts w:asciiTheme="majorHAnsi" w:hAnsiTheme="majorHAnsi"/>
          <w:sz w:val="20"/>
          <w:szCs w:val="20"/>
        </w:rPr>
        <w:t>Center for Distance Learning</w:t>
      </w:r>
      <w:r w:rsidR="00E25986">
        <w:rPr>
          <w:rFonts w:asciiTheme="majorHAnsi" w:hAnsiTheme="majorHAnsi"/>
          <w:sz w:val="20"/>
          <w:szCs w:val="20"/>
        </w:rPr>
        <w:t>. The Center</w:t>
      </w:r>
      <w:r w:rsidR="007B2A35">
        <w:rPr>
          <w:rFonts w:asciiTheme="majorHAnsi" w:hAnsiTheme="majorHAnsi"/>
          <w:sz w:val="20"/>
          <w:szCs w:val="20"/>
        </w:rPr>
        <w:t xml:space="preserve"> </w:t>
      </w:r>
      <w:r w:rsidR="00E25986">
        <w:rPr>
          <w:rFonts w:asciiTheme="majorHAnsi" w:hAnsiTheme="majorHAnsi"/>
          <w:sz w:val="20"/>
          <w:szCs w:val="20"/>
        </w:rPr>
        <w:t xml:space="preserve">for Distance Learning </w:t>
      </w:r>
      <w:r w:rsidR="007B2A35">
        <w:rPr>
          <w:rFonts w:asciiTheme="majorHAnsi" w:hAnsiTheme="majorHAnsi"/>
          <w:sz w:val="20"/>
          <w:szCs w:val="20"/>
        </w:rPr>
        <w:t xml:space="preserve">has </w:t>
      </w:r>
      <w:r w:rsidR="00E25986">
        <w:rPr>
          <w:rFonts w:asciiTheme="majorHAnsi" w:hAnsiTheme="majorHAnsi"/>
          <w:sz w:val="20"/>
          <w:szCs w:val="20"/>
        </w:rPr>
        <w:t>an</w:t>
      </w:r>
      <w:r w:rsidR="007B2A35">
        <w:rPr>
          <w:rFonts w:asciiTheme="majorHAnsi" w:hAnsiTheme="majorHAnsi"/>
          <w:sz w:val="20"/>
          <w:szCs w:val="20"/>
        </w:rPr>
        <w:t xml:space="preserve"> advisory board comprised of faculty members. </w:t>
      </w:r>
      <w:r w:rsidR="00A2621B">
        <w:rPr>
          <w:rFonts w:asciiTheme="majorHAnsi" w:hAnsiTheme="majorHAnsi"/>
          <w:sz w:val="20"/>
          <w:szCs w:val="20"/>
        </w:rPr>
        <w:t>F</w:t>
      </w:r>
      <w:r w:rsidR="007B2A35">
        <w:rPr>
          <w:rFonts w:asciiTheme="majorHAnsi" w:hAnsiTheme="majorHAnsi"/>
          <w:sz w:val="20"/>
          <w:szCs w:val="20"/>
        </w:rPr>
        <w:t xml:space="preserve">aculty </w:t>
      </w:r>
      <w:r w:rsidR="00A2621B">
        <w:rPr>
          <w:rFonts w:asciiTheme="majorHAnsi" w:hAnsiTheme="majorHAnsi"/>
          <w:sz w:val="20"/>
          <w:szCs w:val="20"/>
        </w:rPr>
        <w:t xml:space="preserve">new to online teaching may </w:t>
      </w:r>
      <w:r w:rsidR="00E25986">
        <w:rPr>
          <w:rFonts w:asciiTheme="majorHAnsi" w:hAnsiTheme="majorHAnsi"/>
          <w:sz w:val="20"/>
          <w:szCs w:val="20"/>
        </w:rPr>
        <w:t>also participate</w:t>
      </w:r>
      <w:r w:rsidR="007B2A35">
        <w:rPr>
          <w:rFonts w:asciiTheme="majorHAnsi" w:hAnsiTheme="majorHAnsi"/>
          <w:sz w:val="20"/>
          <w:szCs w:val="20"/>
        </w:rPr>
        <w:t xml:space="preserve"> in a faculty peer mentor program. </w:t>
      </w:r>
      <w:r w:rsidR="00E25986">
        <w:rPr>
          <w:rFonts w:asciiTheme="majorHAnsi" w:hAnsiTheme="majorHAnsi"/>
          <w:sz w:val="20"/>
          <w:szCs w:val="20"/>
        </w:rPr>
        <w:t xml:space="preserve">A centralized system with the ability to collaborate between colleges </w:t>
      </w:r>
      <w:r w:rsidR="00E25986">
        <w:rPr>
          <w:rFonts w:asciiTheme="majorHAnsi" w:hAnsiTheme="majorHAnsi"/>
          <w:sz w:val="20"/>
          <w:szCs w:val="20"/>
        </w:rPr>
        <w:lastRenderedPageBreak/>
        <w:t>might be most beneficial</w:t>
      </w:r>
      <w:r w:rsidR="00A2621B">
        <w:rPr>
          <w:rFonts w:asciiTheme="majorHAnsi" w:hAnsiTheme="majorHAnsi"/>
          <w:sz w:val="20"/>
          <w:szCs w:val="20"/>
        </w:rPr>
        <w:t>.</w:t>
      </w:r>
      <w:r w:rsidR="007B2A35">
        <w:rPr>
          <w:rFonts w:asciiTheme="majorHAnsi" w:hAnsiTheme="majorHAnsi"/>
          <w:sz w:val="20"/>
          <w:szCs w:val="20"/>
        </w:rPr>
        <w:t xml:space="preserve"> </w:t>
      </w:r>
      <w:r w:rsidR="001030F7">
        <w:rPr>
          <w:rFonts w:asciiTheme="majorHAnsi" w:hAnsiTheme="majorHAnsi"/>
          <w:sz w:val="20"/>
          <w:szCs w:val="20"/>
        </w:rPr>
        <w:t>One thought is</w:t>
      </w:r>
      <w:r w:rsidR="00A2621B">
        <w:rPr>
          <w:rFonts w:asciiTheme="majorHAnsi" w:hAnsiTheme="majorHAnsi"/>
          <w:sz w:val="20"/>
          <w:szCs w:val="20"/>
        </w:rPr>
        <w:t xml:space="preserve"> that UD’s Center for Teaching and Learning </w:t>
      </w:r>
      <w:r w:rsidR="001030F7">
        <w:rPr>
          <w:rFonts w:asciiTheme="majorHAnsi" w:hAnsiTheme="majorHAnsi"/>
          <w:sz w:val="20"/>
          <w:szCs w:val="20"/>
        </w:rPr>
        <w:t>could</w:t>
      </w:r>
      <w:r w:rsidR="00A2621B">
        <w:rPr>
          <w:rFonts w:asciiTheme="majorHAnsi" w:hAnsiTheme="majorHAnsi"/>
          <w:sz w:val="20"/>
          <w:szCs w:val="20"/>
        </w:rPr>
        <w:t xml:space="preserve"> be expanded to </w:t>
      </w:r>
      <w:r w:rsidR="001030F7">
        <w:rPr>
          <w:rFonts w:asciiTheme="majorHAnsi" w:hAnsiTheme="majorHAnsi"/>
          <w:sz w:val="20"/>
          <w:szCs w:val="20"/>
        </w:rPr>
        <w:t xml:space="preserve">include </w:t>
      </w:r>
      <w:r w:rsidR="00A2621B">
        <w:rPr>
          <w:rFonts w:asciiTheme="majorHAnsi" w:hAnsiTheme="majorHAnsi"/>
          <w:sz w:val="20"/>
          <w:szCs w:val="20"/>
        </w:rPr>
        <w:t xml:space="preserve">online mentorship and training. </w:t>
      </w:r>
    </w:p>
    <w:p w:rsidR="005C0DE9" w:rsidRDefault="005C0DE9" w:rsidP="00A3219C">
      <w:pPr>
        <w:spacing w:line="240" w:lineRule="auto"/>
      </w:pPr>
    </w:p>
    <w:p w:rsidR="005C0DE9" w:rsidRDefault="005C0DE9" w:rsidP="00A3219C">
      <w:pPr>
        <w:spacing w:line="240" w:lineRule="auto"/>
      </w:pPr>
    </w:p>
    <w:sectPr w:rsidR="005C0DE9" w:rsidSect="0049137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2F" w:rsidRDefault="00A12B2F" w:rsidP="00BE20F8">
      <w:pPr>
        <w:spacing w:after="0" w:line="240" w:lineRule="auto"/>
      </w:pPr>
      <w:r>
        <w:separator/>
      </w:r>
    </w:p>
  </w:endnote>
  <w:endnote w:type="continuationSeparator" w:id="0">
    <w:p w:rsidR="00A12B2F" w:rsidRDefault="00A12B2F" w:rsidP="00BE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B2F" w:rsidRDefault="00A12B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B2F" w:rsidRDefault="00A12B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B2F" w:rsidRDefault="00A12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2F" w:rsidRDefault="00A12B2F" w:rsidP="00BE20F8">
      <w:pPr>
        <w:spacing w:after="0" w:line="240" w:lineRule="auto"/>
      </w:pPr>
      <w:r>
        <w:separator/>
      </w:r>
    </w:p>
  </w:footnote>
  <w:footnote w:type="continuationSeparator" w:id="0">
    <w:p w:rsidR="00A12B2F" w:rsidRDefault="00A12B2F" w:rsidP="00BE20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B2F" w:rsidRDefault="00A12B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30547281"/>
      <w:docPartObj>
        <w:docPartGallery w:val="Watermarks"/>
        <w:docPartUnique/>
      </w:docPartObj>
    </w:sdtPr>
    <w:sdtEndPr/>
    <w:sdtContent>
      <w:p w:rsidR="00A12B2F" w:rsidRDefault="00A3219C">
        <w:pPr>
          <w:pStyle w:val="Header"/>
        </w:pPr>
        <w:r>
          <w:rPr>
            <w:noProof/>
            <w:lang w:eastAsia="zh-TW"/>
          </w:rPr>
          <w:pict w14:anchorId="52E75A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B2F" w:rsidRDefault="00A12B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FB"/>
    <w:multiLevelType w:val="hybridMultilevel"/>
    <w:tmpl w:val="E4A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E263B"/>
    <w:multiLevelType w:val="hybridMultilevel"/>
    <w:tmpl w:val="8A08FC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05F54"/>
    <w:multiLevelType w:val="hybridMultilevel"/>
    <w:tmpl w:val="592A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A2791"/>
    <w:multiLevelType w:val="hybridMultilevel"/>
    <w:tmpl w:val="14F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4D"/>
    <w:rsid w:val="00030B57"/>
    <w:rsid w:val="00075DEE"/>
    <w:rsid w:val="000C0B06"/>
    <w:rsid w:val="001030F7"/>
    <w:rsid w:val="001063D0"/>
    <w:rsid w:val="00147BAF"/>
    <w:rsid w:val="001A54D6"/>
    <w:rsid w:val="001C4FA2"/>
    <w:rsid w:val="0020285A"/>
    <w:rsid w:val="00213D2A"/>
    <w:rsid w:val="00216BEA"/>
    <w:rsid w:val="003348A0"/>
    <w:rsid w:val="0033660B"/>
    <w:rsid w:val="00391636"/>
    <w:rsid w:val="003C1C7C"/>
    <w:rsid w:val="003D0DA7"/>
    <w:rsid w:val="003D59D9"/>
    <w:rsid w:val="004837ED"/>
    <w:rsid w:val="00491373"/>
    <w:rsid w:val="004A15BC"/>
    <w:rsid w:val="004C4667"/>
    <w:rsid w:val="004D46F9"/>
    <w:rsid w:val="0051244D"/>
    <w:rsid w:val="005433D2"/>
    <w:rsid w:val="005464B1"/>
    <w:rsid w:val="005552B6"/>
    <w:rsid w:val="005666AE"/>
    <w:rsid w:val="005820B7"/>
    <w:rsid w:val="005B6419"/>
    <w:rsid w:val="005C0DE9"/>
    <w:rsid w:val="005C3B46"/>
    <w:rsid w:val="00616598"/>
    <w:rsid w:val="0065374D"/>
    <w:rsid w:val="006B3C43"/>
    <w:rsid w:val="006C4A41"/>
    <w:rsid w:val="006E37B5"/>
    <w:rsid w:val="006E7B22"/>
    <w:rsid w:val="00732C54"/>
    <w:rsid w:val="00776374"/>
    <w:rsid w:val="007878D7"/>
    <w:rsid w:val="007B094E"/>
    <w:rsid w:val="007B2A35"/>
    <w:rsid w:val="007F4CE7"/>
    <w:rsid w:val="00851CD2"/>
    <w:rsid w:val="00855A30"/>
    <w:rsid w:val="00881A47"/>
    <w:rsid w:val="008B4284"/>
    <w:rsid w:val="009137AD"/>
    <w:rsid w:val="00925791"/>
    <w:rsid w:val="00941C8C"/>
    <w:rsid w:val="00953B83"/>
    <w:rsid w:val="009562D3"/>
    <w:rsid w:val="00956E03"/>
    <w:rsid w:val="009A4AD5"/>
    <w:rsid w:val="009B0C42"/>
    <w:rsid w:val="009C23E0"/>
    <w:rsid w:val="009C5F6C"/>
    <w:rsid w:val="009C7F4A"/>
    <w:rsid w:val="009D40B6"/>
    <w:rsid w:val="00A12B2F"/>
    <w:rsid w:val="00A25637"/>
    <w:rsid w:val="00A2621B"/>
    <w:rsid w:val="00A3219C"/>
    <w:rsid w:val="00A54C7F"/>
    <w:rsid w:val="00A771BC"/>
    <w:rsid w:val="00A82E6E"/>
    <w:rsid w:val="00B2135C"/>
    <w:rsid w:val="00B35FEC"/>
    <w:rsid w:val="00B82BC2"/>
    <w:rsid w:val="00BA7E44"/>
    <w:rsid w:val="00BE20F8"/>
    <w:rsid w:val="00BE70CA"/>
    <w:rsid w:val="00C17814"/>
    <w:rsid w:val="00C54C0C"/>
    <w:rsid w:val="00C6706E"/>
    <w:rsid w:val="00C80B1A"/>
    <w:rsid w:val="00CF7C87"/>
    <w:rsid w:val="00D665F1"/>
    <w:rsid w:val="00D667C0"/>
    <w:rsid w:val="00DA040F"/>
    <w:rsid w:val="00DD15B3"/>
    <w:rsid w:val="00DF4EC4"/>
    <w:rsid w:val="00E05F22"/>
    <w:rsid w:val="00E25986"/>
    <w:rsid w:val="00E747C1"/>
    <w:rsid w:val="00EA2E6F"/>
    <w:rsid w:val="00EB6D61"/>
    <w:rsid w:val="00EC0AC2"/>
    <w:rsid w:val="00EC6F0E"/>
    <w:rsid w:val="00ED7E47"/>
    <w:rsid w:val="00F5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3"/>
    <w:pPr>
      <w:ind w:left="720"/>
      <w:contextualSpacing/>
    </w:pPr>
  </w:style>
  <w:style w:type="paragraph" w:styleId="BalloonText">
    <w:name w:val="Balloon Text"/>
    <w:basedOn w:val="Normal"/>
    <w:link w:val="BalloonTextChar"/>
    <w:uiPriority w:val="99"/>
    <w:semiHidden/>
    <w:unhideWhenUsed/>
    <w:rsid w:val="0021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EA"/>
    <w:rPr>
      <w:rFonts w:ascii="Tahoma" w:hAnsi="Tahoma" w:cs="Tahoma"/>
      <w:sz w:val="16"/>
      <w:szCs w:val="16"/>
    </w:rPr>
  </w:style>
  <w:style w:type="paragraph" w:styleId="Header">
    <w:name w:val="header"/>
    <w:basedOn w:val="Normal"/>
    <w:link w:val="HeaderChar"/>
    <w:uiPriority w:val="99"/>
    <w:unhideWhenUsed/>
    <w:rsid w:val="00BE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8"/>
  </w:style>
  <w:style w:type="paragraph" w:styleId="Footer">
    <w:name w:val="footer"/>
    <w:basedOn w:val="Normal"/>
    <w:link w:val="FooterChar"/>
    <w:uiPriority w:val="99"/>
    <w:unhideWhenUsed/>
    <w:rsid w:val="00BE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8"/>
  </w:style>
  <w:style w:type="character" w:styleId="CommentReference">
    <w:name w:val="annotation reference"/>
    <w:basedOn w:val="DefaultParagraphFont"/>
    <w:uiPriority w:val="99"/>
    <w:semiHidden/>
    <w:unhideWhenUsed/>
    <w:rsid w:val="00147BAF"/>
    <w:rPr>
      <w:sz w:val="16"/>
      <w:szCs w:val="16"/>
    </w:rPr>
  </w:style>
  <w:style w:type="paragraph" w:styleId="CommentText">
    <w:name w:val="annotation text"/>
    <w:basedOn w:val="Normal"/>
    <w:link w:val="CommentTextChar"/>
    <w:uiPriority w:val="99"/>
    <w:semiHidden/>
    <w:unhideWhenUsed/>
    <w:rsid w:val="00147BAF"/>
    <w:pPr>
      <w:spacing w:line="240" w:lineRule="auto"/>
    </w:pPr>
    <w:rPr>
      <w:sz w:val="20"/>
      <w:szCs w:val="20"/>
    </w:rPr>
  </w:style>
  <w:style w:type="character" w:customStyle="1" w:styleId="CommentTextChar">
    <w:name w:val="Comment Text Char"/>
    <w:basedOn w:val="DefaultParagraphFont"/>
    <w:link w:val="CommentText"/>
    <w:uiPriority w:val="99"/>
    <w:semiHidden/>
    <w:rsid w:val="00147BAF"/>
    <w:rPr>
      <w:sz w:val="20"/>
      <w:szCs w:val="20"/>
    </w:rPr>
  </w:style>
  <w:style w:type="paragraph" w:styleId="CommentSubject">
    <w:name w:val="annotation subject"/>
    <w:basedOn w:val="CommentText"/>
    <w:next w:val="CommentText"/>
    <w:link w:val="CommentSubjectChar"/>
    <w:uiPriority w:val="99"/>
    <w:semiHidden/>
    <w:unhideWhenUsed/>
    <w:rsid w:val="00147BAF"/>
    <w:rPr>
      <w:b/>
      <w:bCs/>
    </w:rPr>
  </w:style>
  <w:style w:type="character" w:customStyle="1" w:styleId="CommentSubjectChar">
    <w:name w:val="Comment Subject Char"/>
    <w:basedOn w:val="CommentTextChar"/>
    <w:link w:val="CommentSubject"/>
    <w:uiPriority w:val="99"/>
    <w:semiHidden/>
    <w:rsid w:val="00147BAF"/>
    <w:rPr>
      <w:b/>
      <w:bCs/>
      <w:sz w:val="20"/>
      <w:szCs w:val="20"/>
    </w:rPr>
  </w:style>
  <w:style w:type="character" w:styleId="Emphasis">
    <w:name w:val="Emphasis"/>
    <w:basedOn w:val="DefaultParagraphFont"/>
    <w:uiPriority w:val="20"/>
    <w:qFormat/>
    <w:rsid w:val="00E05F22"/>
    <w:rPr>
      <w:i/>
      <w:iCs/>
    </w:rPr>
  </w:style>
  <w:style w:type="character" w:styleId="Hyperlink">
    <w:name w:val="Hyperlink"/>
    <w:basedOn w:val="DefaultParagraphFont"/>
    <w:uiPriority w:val="99"/>
    <w:unhideWhenUsed/>
    <w:rsid w:val="001A54D6"/>
    <w:rPr>
      <w:color w:val="0000FF" w:themeColor="hyperlink"/>
      <w:u w:val="single"/>
    </w:rPr>
  </w:style>
  <w:style w:type="character" w:styleId="FollowedHyperlink">
    <w:name w:val="FollowedHyperlink"/>
    <w:basedOn w:val="DefaultParagraphFont"/>
    <w:uiPriority w:val="99"/>
    <w:semiHidden/>
    <w:unhideWhenUsed/>
    <w:rsid w:val="005820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3"/>
    <w:pPr>
      <w:ind w:left="720"/>
      <w:contextualSpacing/>
    </w:pPr>
  </w:style>
  <w:style w:type="paragraph" w:styleId="BalloonText">
    <w:name w:val="Balloon Text"/>
    <w:basedOn w:val="Normal"/>
    <w:link w:val="BalloonTextChar"/>
    <w:uiPriority w:val="99"/>
    <w:semiHidden/>
    <w:unhideWhenUsed/>
    <w:rsid w:val="0021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EA"/>
    <w:rPr>
      <w:rFonts w:ascii="Tahoma" w:hAnsi="Tahoma" w:cs="Tahoma"/>
      <w:sz w:val="16"/>
      <w:szCs w:val="16"/>
    </w:rPr>
  </w:style>
  <w:style w:type="paragraph" w:styleId="Header">
    <w:name w:val="header"/>
    <w:basedOn w:val="Normal"/>
    <w:link w:val="HeaderChar"/>
    <w:uiPriority w:val="99"/>
    <w:unhideWhenUsed/>
    <w:rsid w:val="00BE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8"/>
  </w:style>
  <w:style w:type="paragraph" w:styleId="Footer">
    <w:name w:val="footer"/>
    <w:basedOn w:val="Normal"/>
    <w:link w:val="FooterChar"/>
    <w:uiPriority w:val="99"/>
    <w:unhideWhenUsed/>
    <w:rsid w:val="00BE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8"/>
  </w:style>
  <w:style w:type="character" w:styleId="CommentReference">
    <w:name w:val="annotation reference"/>
    <w:basedOn w:val="DefaultParagraphFont"/>
    <w:uiPriority w:val="99"/>
    <w:semiHidden/>
    <w:unhideWhenUsed/>
    <w:rsid w:val="00147BAF"/>
    <w:rPr>
      <w:sz w:val="16"/>
      <w:szCs w:val="16"/>
    </w:rPr>
  </w:style>
  <w:style w:type="paragraph" w:styleId="CommentText">
    <w:name w:val="annotation text"/>
    <w:basedOn w:val="Normal"/>
    <w:link w:val="CommentTextChar"/>
    <w:uiPriority w:val="99"/>
    <w:semiHidden/>
    <w:unhideWhenUsed/>
    <w:rsid w:val="00147BAF"/>
    <w:pPr>
      <w:spacing w:line="240" w:lineRule="auto"/>
    </w:pPr>
    <w:rPr>
      <w:sz w:val="20"/>
      <w:szCs w:val="20"/>
    </w:rPr>
  </w:style>
  <w:style w:type="character" w:customStyle="1" w:styleId="CommentTextChar">
    <w:name w:val="Comment Text Char"/>
    <w:basedOn w:val="DefaultParagraphFont"/>
    <w:link w:val="CommentText"/>
    <w:uiPriority w:val="99"/>
    <w:semiHidden/>
    <w:rsid w:val="00147BAF"/>
    <w:rPr>
      <w:sz w:val="20"/>
      <w:szCs w:val="20"/>
    </w:rPr>
  </w:style>
  <w:style w:type="paragraph" w:styleId="CommentSubject">
    <w:name w:val="annotation subject"/>
    <w:basedOn w:val="CommentText"/>
    <w:next w:val="CommentText"/>
    <w:link w:val="CommentSubjectChar"/>
    <w:uiPriority w:val="99"/>
    <w:semiHidden/>
    <w:unhideWhenUsed/>
    <w:rsid w:val="00147BAF"/>
    <w:rPr>
      <w:b/>
      <w:bCs/>
    </w:rPr>
  </w:style>
  <w:style w:type="character" w:customStyle="1" w:styleId="CommentSubjectChar">
    <w:name w:val="Comment Subject Char"/>
    <w:basedOn w:val="CommentTextChar"/>
    <w:link w:val="CommentSubject"/>
    <w:uiPriority w:val="99"/>
    <w:semiHidden/>
    <w:rsid w:val="00147BAF"/>
    <w:rPr>
      <w:b/>
      <w:bCs/>
      <w:sz w:val="20"/>
      <w:szCs w:val="20"/>
    </w:rPr>
  </w:style>
  <w:style w:type="character" w:styleId="Emphasis">
    <w:name w:val="Emphasis"/>
    <w:basedOn w:val="DefaultParagraphFont"/>
    <w:uiPriority w:val="20"/>
    <w:qFormat/>
    <w:rsid w:val="00E05F22"/>
    <w:rPr>
      <w:i/>
      <w:iCs/>
    </w:rPr>
  </w:style>
  <w:style w:type="character" w:styleId="Hyperlink">
    <w:name w:val="Hyperlink"/>
    <w:basedOn w:val="DefaultParagraphFont"/>
    <w:uiPriority w:val="99"/>
    <w:unhideWhenUsed/>
    <w:rsid w:val="001A54D6"/>
    <w:rPr>
      <w:color w:val="0000FF" w:themeColor="hyperlink"/>
      <w:u w:val="single"/>
    </w:rPr>
  </w:style>
  <w:style w:type="character" w:styleId="FollowedHyperlink">
    <w:name w:val="FollowedHyperlink"/>
    <w:basedOn w:val="DefaultParagraphFont"/>
    <w:uiPriority w:val="99"/>
    <w:semiHidden/>
    <w:unhideWhenUsed/>
    <w:rsid w:val="00582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allatin.nyu.edu/about/mission.html" TargetMode="External"/><Relationship Id="rId10" Type="http://schemas.openxmlformats.org/officeDocument/2006/relationships/hyperlink" Target="http://www.elon.edu/e-web/academics/core_curriculum/integration.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8A3D-1E00-F341-B5EF-F8E58272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3504</Words>
  <Characters>19977</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Debra H.</dc:creator>
  <cp:lastModifiedBy>Carol Vukelich</cp:lastModifiedBy>
  <cp:revision>2</cp:revision>
  <dcterms:created xsi:type="dcterms:W3CDTF">2015-01-27T18:15:00Z</dcterms:created>
  <dcterms:modified xsi:type="dcterms:W3CDTF">2015-01-27T18:15:00Z</dcterms:modified>
</cp:coreProperties>
</file>